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B3" w:rsidRPr="00AE38BB" w:rsidRDefault="00AF7BB3" w:rsidP="00AF7BB3">
      <w:pPr>
        <w:keepNext/>
        <w:tabs>
          <w:tab w:val="left" w:pos="7230"/>
        </w:tabs>
        <w:spacing w:after="0"/>
        <w:jc w:val="center"/>
        <w:outlineLvl w:val="0"/>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bCs/>
          <w:color w:val="000000" w:themeColor="text1"/>
          <w:kern w:val="32"/>
          <w:sz w:val="24"/>
          <w:szCs w:val="24"/>
          <w:lang w:eastAsia="tr-TR"/>
        </w:rPr>
        <w:t>T.C</w:t>
      </w:r>
      <w:r w:rsidRPr="00AE38BB">
        <w:rPr>
          <w:rFonts w:ascii="Times New Roman" w:eastAsia="Times New Roman" w:hAnsi="Times New Roman" w:cs="Times New Roman"/>
          <w:b/>
          <w:bCs/>
          <w:color w:val="000000" w:themeColor="text1"/>
          <w:kern w:val="32"/>
          <w:sz w:val="24"/>
          <w:szCs w:val="24"/>
          <w:lang w:eastAsia="tr-TR"/>
        </w:rPr>
        <w:t>.</w:t>
      </w:r>
      <w:r w:rsidRPr="00AE38BB">
        <w:rPr>
          <w:rFonts w:ascii="Times New Roman" w:eastAsia="Times New Roman" w:hAnsi="Times New Roman" w:cs="Times New Roman"/>
          <w:color w:val="000000" w:themeColor="text1"/>
          <w:sz w:val="24"/>
          <w:szCs w:val="24"/>
          <w:lang w:eastAsia="tr-TR"/>
        </w:rPr>
        <w:cr/>
        <w:t xml:space="preserve"> MAMAK MÜFTÜLÜĞÜ</w:t>
      </w:r>
    </w:p>
    <w:p w:rsidR="00AF7BB3" w:rsidRPr="00AE38BB" w:rsidRDefault="00E91E34" w:rsidP="00AF7BB3">
      <w:pPr>
        <w:keepNext/>
        <w:tabs>
          <w:tab w:val="left" w:pos="7230"/>
        </w:tabs>
        <w:spacing w:after="0"/>
        <w:jc w:val="center"/>
        <w:outlineLvl w:val="0"/>
        <w:rPr>
          <w:rFonts w:ascii="Times New Roman" w:eastAsia="Times New Roman" w:hAnsi="Times New Roman" w:cs="Times New Roman"/>
          <w:b/>
          <w:bCs/>
          <w:color w:val="000000" w:themeColor="text1"/>
          <w:kern w:val="32"/>
          <w:sz w:val="24"/>
          <w:szCs w:val="24"/>
          <w:lang w:eastAsia="tr-TR"/>
        </w:rPr>
      </w:pPr>
      <w:r>
        <w:rPr>
          <w:rFonts w:ascii="Times New Roman" w:eastAsia="Times New Roman" w:hAnsi="Times New Roman" w:cs="Times New Roman"/>
          <w:color w:val="000000" w:themeColor="text1"/>
          <w:sz w:val="24"/>
          <w:szCs w:val="24"/>
          <w:lang w:eastAsia="tr-TR"/>
        </w:rPr>
        <w:t>Abidinpaşa Merkez</w:t>
      </w:r>
      <w:r w:rsidR="00BA6DDC">
        <w:rPr>
          <w:rFonts w:ascii="Times New Roman" w:eastAsia="Times New Roman" w:hAnsi="Times New Roman" w:cs="Times New Roman"/>
          <w:color w:val="000000" w:themeColor="text1"/>
          <w:sz w:val="24"/>
          <w:szCs w:val="24"/>
          <w:lang w:eastAsia="tr-TR"/>
        </w:rPr>
        <w:t xml:space="preserve"> Camii</w:t>
      </w:r>
      <w:r w:rsidR="006219B0">
        <w:rPr>
          <w:rFonts w:ascii="Times New Roman" w:eastAsia="Times New Roman" w:hAnsi="Times New Roman" w:cs="Times New Roman"/>
          <w:color w:val="000000" w:themeColor="text1"/>
          <w:sz w:val="24"/>
          <w:szCs w:val="24"/>
          <w:lang w:eastAsia="tr-TR"/>
        </w:rPr>
        <w:t xml:space="preserve"> Kız</w:t>
      </w:r>
      <w:r w:rsidR="00AF7BB3" w:rsidRPr="00AE38BB">
        <w:rPr>
          <w:rFonts w:ascii="Times New Roman" w:eastAsia="Times New Roman" w:hAnsi="Times New Roman" w:cs="Times New Roman"/>
          <w:color w:val="000000" w:themeColor="text1"/>
          <w:sz w:val="24"/>
          <w:szCs w:val="24"/>
          <w:lang w:eastAsia="tr-TR"/>
        </w:rPr>
        <w:t xml:space="preserve"> Kur’an Kursu</w:t>
      </w:r>
    </w:p>
    <w:p w:rsidR="002C3ADF" w:rsidRPr="00AE38BB" w:rsidRDefault="002C3ADF" w:rsidP="0032177F">
      <w:pPr>
        <w:spacing w:after="0"/>
        <w:rPr>
          <w:rFonts w:ascii="Times New Roman" w:eastAsia="Times New Roman" w:hAnsi="Times New Roman" w:cs="Times New Roman"/>
          <w:color w:val="000000" w:themeColor="text1"/>
          <w:sz w:val="24"/>
          <w:szCs w:val="24"/>
          <w:lang w:eastAsia="tr-TR"/>
        </w:rPr>
      </w:pPr>
    </w:p>
    <w:p w:rsidR="00E16BB2" w:rsidRPr="00AE38BB" w:rsidRDefault="006219B0" w:rsidP="00270D20">
      <w:pPr>
        <w:tabs>
          <w:tab w:val="left" w:pos="709"/>
          <w:tab w:val="left" w:pos="7230"/>
        </w:tabs>
        <w:spacing w:after="0" w:line="240" w:lineRule="auto"/>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 xml:space="preserve">Sayı    </w:t>
      </w:r>
      <w:r w:rsidR="00E16BB2" w:rsidRPr="00AE38BB">
        <w:rPr>
          <w:rFonts w:ascii="Times New Roman" w:eastAsia="Times New Roman" w:hAnsi="Times New Roman" w:cs="Times New Roman"/>
          <w:color w:val="000000" w:themeColor="text1"/>
          <w:sz w:val="24"/>
          <w:szCs w:val="24"/>
          <w:lang w:eastAsia="tr-TR"/>
        </w:rPr>
        <w:t>: 10497539</w:t>
      </w:r>
      <w:proofErr w:type="gramEnd"/>
      <w:r w:rsidR="00E16BB2" w:rsidRPr="00AE38BB">
        <w:rPr>
          <w:rFonts w:ascii="Times New Roman" w:eastAsia="Times New Roman" w:hAnsi="Times New Roman" w:cs="Times New Roman"/>
          <w:color w:val="000000" w:themeColor="text1"/>
          <w:sz w:val="24"/>
          <w:szCs w:val="24"/>
          <w:lang w:eastAsia="tr-TR"/>
        </w:rPr>
        <w:t xml:space="preserve"> /251-02/</w:t>
      </w:r>
      <w:r w:rsidR="00A57AC8" w:rsidRPr="00AE38BB">
        <w:rPr>
          <w:rFonts w:ascii="Times New Roman" w:eastAsia="Times New Roman" w:hAnsi="Times New Roman" w:cs="Times New Roman"/>
          <w:color w:val="000000" w:themeColor="text1"/>
          <w:sz w:val="24"/>
          <w:szCs w:val="24"/>
          <w:lang w:eastAsia="tr-TR"/>
        </w:rPr>
        <w:t>…</w:t>
      </w:r>
      <w:r w:rsidR="00E16BB2" w:rsidRPr="00AE38BB">
        <w:rPr>
          <w:rFonts w:ascii="Times New Roman" w:eastAsia="Times New Roman" w:hAnsi="Times New Roman" w:cs="Times New Roman"/>
          <w:color w:val="000000" w:themeColor="text1"/>
          <w:sz w:val="24"/>
          <w:szCs w:val="24"/>
          <w:lang w:eastAsia="tr-TR"/>
        </w:rPr>
        <w:t xml:space="preserve">                                                                 </w:t>
      </w:r>
      <w:r w:rsidR="00E16BB2" w:rsidRPr="00AE38BB">
        <w:rPr>
          <w:rFonts w:ascii="Times New Roman" w:eastAsia="Times New Roman" w:hAnsi="Times New Roman" w:cs="Times New Roman"/>
          <w:color w:val="000000" w:themeColor="text1"/>
          <w:sz w:val="24"/>
          <w:szCs w:val="24"/>
          <w:lang w:eastAsia="tr-TR"/>
        </w:rPr>
        <w:tab/>
      </w:r>
      <w:r w:rsidR="00E16BB2" w:rsidRPr="00AE38BB">
        <w:rPr>
          <w:rFonts w:ascii="Times New Roman" w:eastAsia="Times New Roman" w:hAnsi="Times New Roman" w:cs="Times New Roman"/>
          <w:color w:val="000000" w:themeColor="text1"/>
          <w:sz w:val="24"/>
          <w:szCs w:val="24"/>
          <w:lang w:eastAsia="tr-TR"/>
        </w:rPr>
        <w:tab/>
      </w:r>
      <w:r w:rsidR="00A57AC8" w:rsidRPr="00AE38BB">
        <w:rPr>
          <w:rFonts w:ascii="Times New Roman" w:eastAsia="Times New Roman" w:hAnsi="Times New Roman" w:cs="Times New Roman"/>
          <w:color w:val="000000" w:themeColor="text1"/>
          <w:sz w:val="24"/>
          <w:szCs w:val="24"/>
          <w:lang w:eastAsia="tr-TR"/>
        </w:rPr>
        <w:t>.</w:t>
      </w:r>
      <w:r w:rsidR="00E16BB2" w:rsidRPr="00AE38BB">
        <w:rPr>
          <w:rFonts w:ascii="Times New Roman" w:eastAsia="Times New Roman" w:hAnsi="Times New Roman" w:cs="Times New Roman"/>
          <w:color w:val="000000" w:themeColor="text1"/>
          <w:sz w:val="24"/>
          <w:szCs w:val="24"/>
          <w:lang w:eastAsia="tr-TR"/>
        </w:rPr>
        <w:t>../</w:t>
      </w:r>
      <w:r w:rsidR="00270D20">
        <w:rPr>
          <w:rFonts w:ascii="Times New Roman" w:eastAsia="Times New Roman" w:hAnsi="Times New Roman" w:cs="Times New Roman"/>
          <w:color w:val="000000" w:themeColor="text1"/>
          <w:sz w:val="24"/>
          <w:szCs w:val="24"/>
          <w:lang w:eastAsia="tr-TR"/>
        </w:rPr>
        <w:t>11</w:t>
      </w:r>
      <w:r w:rsidR="00E16BB2" w:rsidRPr="00AE38BB">
        <w:rPr>
          <w:rFonts w:ascii="Times New Roman" w:eastAsia="Times New Roman" w:hAnsi="Times New Roman" w:cs="Times New Roman"/>
          <w:color w:val="000000" w:themeColor="text1"/>
          <w:sz w:val="24"/>
          <w:szCs w:val="24"/>
          <w:lang w:eastAsia="tr-TR"/>
        </w:rPr>
        <w:t>/201</w:t>
      </w:r>
      <w:r w:rsidR="004D2C36">
        <w:rPr>
          <w:rFonts w:ascii="Times New Roman" w:eastAsia="Times New Roman" w:hAnsi="Times New Roman" w:cs="Times New Roman"/>
          <w:color w:val="000000" w:themeColor="text1"/>
          <w:sz w:val="24"/>
          <w:szCs w:val="24"/>
          <w:lang w:eastAsia="tr-TR"/>
        </w:rPr>
        <w:t>7</w:t>
      </w:r>
    </w:p>
    <w:p w:rsidR="00E16BB2" w:rsidRPr="00AE38BB" w:rsidRDefault="00E16BB2" w:rsidP="006219B0">
      <w:pPr>
        <w:tabs>
          <w:tab w:val="left" w:pos="709"/>
          <w:tab w:val="left" w:pos="7230"/>
        </w:tabs>
        <w:spacing w:after="0" w:line="240" w:lineRule="auto"/>
        <w:rPr>
          <w:rFonts w:ascii="Times New Roman" w:eastAsia="Times New Roman" w:hAnsi="Times New Roman" w:cs="Times New Roman"/>
          <w:color w:val="000000" w:themeColor="text1"/>
          <w:sz w:val="24"/>
          <w:szCs w:val="24"/>
          <w:lang w:eastAsia="tr-TR"/>
        </w:rPr>
      </w:pPr>
      <w:proofErr w:type="gramStart"/>
      <w:r w:rsidRPr="00AE38BB">
        <w:rPr>
          <w:rFonts w:ascii="Times New Roman" w:eastAsia="Times New Roman" w:hAnsi="Times New Roman" w:cs="Times New Roman"/>
          <w:color w:val="000000" w:themeColor="text1"/>
          <w:sz w:val="24"/>
          <w:szCs w:val="24"/>
          <w:lang w:eastAsia="tr-TR"/>
        </w:rPr>
        <w:t xml:space="preserve">Konu  : </w:t>
      </w:r>
      <w:r w:rsidR="00970834" w:rsidRPr="00AE38BB">
        <w:rPr>
          <w:rFonts w:ascii="Times New Roman" w:eastAsia="Times New Roman" w:hAnsi="Times New Roman" w:cs="Times New Roman"/>
          <w:color w:val="000000" w:themeColor="text1"/>
          <w:sz w:val="24"/>
          <w:szCs w:val="24"/>
          <w:lang w:eastAsia="tr-TR"/>
        </w:rPr>
        <w:t>Disiplin</w:t>
      </w:r>
      <w:proofErr w:type="gramEnd"/>
      <w:r w:rsidR="00970834" w:rsidRPr="00AE38BB">
        <w:rPr>
          <w:rFonts w:ascii="Times New Roman" w:eastAsia="Times New Roman" w:hAnsi="Times New Roman" w:cs="Times New Roman"/>
          <w:color w:val="000000" w:themeColor="text1"/>
          <w:sz w:val="24"/>
          <w:szCs w:val="24"/>
          <w:lang w:eastAsia="tr-TR"/>
        </w:rPr>
        <w:t xml:space="preserve"> Kurulu</w:t>
      </w:r>
      <w:r w:rsidRPr="00AE38BB">
        <w:rPr>
          <w:rFonts w:ascii="Times New Roman" w:eastAsia="Times New Roman" w:hAnsi="Times New Roman" w:cs="Times New Roman"/>
          <w:color w:val="000000" w:themeColor="text1"/>
          <w:sz w:val="24"/>
          <w:szCs w:val="24"/>
          <w:lang w:eastAsia="tr-TR"/>
        </w:rPr>
        <w:t xml:space="preserve">            </w:t>
      </w:r>
    </w:p>
    <w:p w:rsidR="00E16BB2" w:rsidRPr="00AE38BB" w:rsidRDefault="00E16BB2" w:rsidP="00E16BB2">
      <w:pPr>
        <w:tabs>
          <w:tab w:val="left" w:pos="7230"/>
        </w:tabs>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E16BB2">
      <w:pPr>
        <w:tabs>
          <w:tab w:val="left" w:pos="7230"/>
        </w:tabs>
        <w:spacing w:after="0" w:line="240" w:lineRule="auto"/>
        <w:jc w:val="center"/>
        <w:rPr>
          <w:rFonts w:ascii="Times New Roman" w:eastAsia="Times New Roman" w:hAnsi="Times New Roman" w:cs="Times New Roman"/>
          <w:color w:val="000000" w:themeColor="text1"/>
          <w:sz w:val="24"/>
          <w:szCs w:val="24"/>
          <w:lang w:eastAsia="tr-TR"/>
        </w:rPr>
      </w:pPr>
    </w:p>
    <w:p w:rsidR="00E16BB2" w:rsidRPr="00AE38BB" w:rsidRDefault="00E16BB2" w:rsidP="00E16BB2">
      <w:pPr>
        <w:tabs>
          <w:tab w:val="left" w:pos="7230"/>
        </w:tabs>
        <w:spacing w:after="0" w:line="240" w:lineRule="auto"/>
        <w:jc w:val="center"/>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MÜF</w:t>
      </w:r>
      <w:r w:rsidR="000200AD" w:rsidRPr="00AE38BB">
        <w:rPr>
          <w:rFonts w:ascii="Times New Roman" w:eastAsia="Times New Roman" w:hAnsi="Times New Roman" w:cs="Times New Roman"/>
          <w:color w:val="000000" w:themeColor="text1"/>
          <w:sz w:val="24"/>
          <w:szCs w:val="24"/>
          <w:lang w:eastAsia="tr-TR"/>
        </w:rPr>
        <w:t>T</w:t>
      </w:r>
      <w:r w:rsidRPr="00AE38BB">
        <w:rPr>
          <w:rFonts w:ascii="Times New Roman" w:eastAsia="Times New Roman" w:hAnsi="Times New Roman" w:cs="Times New Roman"/>
          <w:color w:val="000000" w:themeColor="text1"/>
          <w:sz w:val="24"/>
          <w:szCs w:val="24"/>
          <w:lang w:eastAsia="tr-TR"/>
        </w:rPr>
        <w:t>ÜLÜK MAKAMINA</w:t>
      </w:r>
    </w:p>
    <w:p w:rsidR="00E16BB2" w:rsidRPr="00AE38BB" w:rsidRDefault="00E16BB2" w:rsidP="00E16BB2">
      <w:pPr>
        <w:tabs>
          <w:tab w:val="left" w:pos="7230"/>
        </w:tabs>
        <w:spacing w:after="0" w:line="240" w:lineRule="auto"/>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 xml:space="preserve">                                                                                  MAMAK   </w:t>
      </w:r>
      <w:r w:rsidRPr="00AE38BB">
        <w:rPr>
          <w:rFonts w:ascii="Times New Roman" w:eastAsia="Times New Roman" w:hAnsi="Times New Roman" w:cs="Times New Roman"/>
          <w:color w:val="000000" w:themeColor="text1"/>
          <w:sz w:val="24"/>
          <w:szCs w:val="24"/>
          <w:lang w:eastAsia="tr-TR"/>
        </w:rPr>
        <w:cr/>
        <w:t xml:space="preserve"> </w:t>
      </w:r>
    </w:p>
    <w:p w:rsidR="00E16BB2" w:rsidRPr="00AE38BB" w:rsidRDefault="00E16BB2" w:rsidP="00E16BB2">
      <w:pPr>
        <w:tabs>
          <w:tab w:val="left" w:pos="7230"/>
        </w:tabs>
        <w:spacing w:after="0" w:line="240" w:lineRule="auto"/>
        <w:ind w:left="1416" w:hanging="1416"/>
        <w:rPr>
          <w:rFonts w:ascii="Times New Roman" w:eastAsia="Times New Roman" w:hAnsi="Times New Roman" w:cs="Times New Roman"/>
          <w:color w:val="000000" w:themeColor="text1"/>
          <w:sz w:val="24"/>
          <w:szCs w:val="24"/>
          <w:lang w:eastAsia="tr-TR"/>
        </w:rPr>
      </w:pPr>
    </w:p>
    <w:p w:rsidR="006219B0" w:rsidRPr="006219B0" w:rsidRDefault="00E16BB2" w:rsidP="006219B0">
      <w:pPr>
        <w:spacing w:after="0" w:line="240" w:lineRule="auto"/>
        <w:jc w:val="both"/>
        <w:rPr>
          <w:rFonts w:ascii="Times New Roman" w:eastAsia="Times New Roman" w:hAnsi="Times New Roman" w:cs="Times New Roman"/>
          <w:sz w:val="24"/>
          <w:szCs w:val="24"/>
          <w:lang w:eastAsia="tr-TR"/>
        </w:rPr>
      </w:pPr>
      <w:r w:rsidRPr="00AE38BB">
        <w:rPr>
          <w:rFonts w:ascii="Times New Roman" w:eastAsia="Times New Roman" w:hAnsi="Times New Roman" w:cs="Times New Roman"/>
          <w:color w:val="000000" w:themeColor="text1"/>
          <w:sz w:val="24"/>
          <w:szCs w:val="24"/>
          <w:lang w:eastAsia="tr-TR"/>
        </w:rPr>
        <w:t>İlgi</w:t>
      </w:r>
      <w:r w:rsidR="006219B0">
        <w:rPr>
          <w:rFonts w:ascii="Times New Roman" w:eastAsia="Times New Roman" w:hAnsi="Times New Roman" w:cs="Times New Roman"/>
          <w:color w:val="000000" w:themeColor="text1"/>
          <w:sz w:val="24"/>
          <w:szCs w:val="24"/>
          <w:lang w:eastAsia="tr-TR"/>
        </w:rPr>
        <w:tab/>
      </w:r>
      <w:r w:rsidRPr="00AE38BB">
        <w:rPr>
          <w:rFonts w:ascii="Times New Roman" w:eastAsia="Times New Roman" w:hAnsi="Times New Roman" w:cs="Times New Roman"/>
          <w:color w:val="000000" w:themeColor="text1"/>
          <w:sz w:val="24"/>
          <w:szCs w:val="24"/>
          <w:lang w:eastAsia="tr-TR"/>
        </w:rPr>
        <w:t xml:space="preserve">: </w:t>
      </w:r>
      <w:r w:rsidR="006219B0" w:rsidRPr="006219B0">
        <w:rPr>
          <w:rFonts w:ascii="Times New Roman" w:eastAsia="Times New Roman" w:hAnsi="Times New Roman" w:cs="Times New Roman"/>
          <w:sz w:val="24"/>
          <w:szCs w:val="24"/>
          <w:lang w:eastAsia="tr-TR"/>
        </w:rPr>
        <w:t>Diyanet İşleri Başkanlığı Kur’an Eğitim ve Öğretimine Yönelik Kurslar İle Öğrenci</w:t>
      </w:r>
    </w:p>
    <w:p w:rsidR="00E16BB2" w:rsidRDefault="006219B0" w:rsidP="006219B0">
      <w:pPr>
        <w:tabs>
          <w:tab w:val="left" w:pos="7230"/>
        </w:tabs>
        <w:spacing w:after="0" w:line="240" w:lineRule="auto"/>
        <w:ind w:left="1416" w:hanging="1416"/>
        <w:jc w:val="both"/>
        <w:rPr>
          <w:rFonts w:ascii="Times New Roman" w:eastAsia="Times New Roman" w:hAnsi="Times New Roman" w:cs="Times New Roman"/>
          <w:color w:val="000000" w:themeColor="text1"/>
          <w:sz w:val="24"/>
          <w:szCs w:val="24"/>
          <w:lang w:eastAsia="tr-TR"/>
        </w:rPr>
      </w:pPr>
      <w:r w:rsidRPr="006219B0">
        <w:rPr>
          <w:rFonts w:ascii="Times New Roman" w:eastAsia="Times New Roman" w:hAnsi="Times New Roman" w:cs="Times New Roman"/>
          <w:sz w:val="24"/>
          <w:szCs w:val="24"/>
          <w:lang w:eastAsia="tr-TR"/>
        </w:rPr>
        <w:t xml:space="preserve">              Yurt ve Pansiyonları Yönetmeliği.</w:t>
      </w:r>
    </w:p>
    <w:p w:rsidR="006219B0" w:rsidRPr="00AE38BB" w:rsidRDefault="006219B0" w:rsidP="006219B0">
      <w:pPr>
        <w:tabs>
          <w:tab w:val="left" w:pos="7230"/>
        </w:tabs>
        <w:spacing w:after="0" w:line="240" w:lineRule="auto"/>
        <w:ind w:left="1416" w:hanging="1416"/>
        <w:jc w:val="both"/>
        <w:rPr>
          <w:rFonts w:ascii="Times New Roman" w:eastAsia="Times New Roman" w:hAnsi="Times New Roman" w:cs="Times New Roman"/>
          <w:color w:val="000000" w:themeColor="text1"/>
          <w:sz w:val="24"/>
          <w:szCs w:val="24"/>
          <w:lang w:eastAsia="tr-TR"/>
        </w:rPr>
      </w:pPr>
    </w:p>
    <w:p w:rsidR="00E16BB2" w:rsidRPr="00AE38BB" w:rsidRDefault="00270D20" w:rsidP="00270D20">
      <w:pPr>
        <w:tabs>
          <w:tab w:val="left" w:pos="7230"/>
        </w:tabs>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2017</w:t>
      </w:r>
      <w:r w:rsidR="00A96C58" w:rsidRPr="00AE38BB">
        <w:rPr>
          <w:rFonts w:ascii="Times New Roman" w:eastAsia="Times New Roman" w:hAnsi="Times New Roman" w:cs="Times New Roman"/>
          <w:color w:val="000000" w:themeColor="text1"/>
          <w:sz w:val="24"/>
          <w:szCs w:val="24"/>
          <w:lang w:eastAsia="tr-TR"/>
        </w:rPr>
        <w:t>-201</w:t>
      </w:r>
      <w:r>
        <w:rPr>
          <w:rFonts w:ascii="Times New Roman" w:eastAsia="Times New Roman" w:hAnsi="Times New Roman" w:cs="Times New Roman"/>
          <w:color w:val="000000" w:themeColor="text1"/>
          <w:sz w:val="24"/>
          <w:szCs w:val="24"/>
          <w:lang w:eastAsia="tr-TR"/>
        </w:rPr>
        <w:t>8</w:t>
      </w:r>
      <w:r w:rsidR="00A96C58" w:rsidRPr="00AE38BB">
        <w:rPr>
          <w:rFonts w:ascii="Times New Roman" w:eastAsia="Times New Roman" w:hAnsi="Times New Roman" w:cs="Times New Roman"/>
          <w:color w:val="000000" w:themeColor="text1"/>
          <w:sz w:val="24"/>
          <w:szCs w:val="24"/>
          <w:lang w:eastAsia="tr-TR"/>
        </w:rPr>
        <w:t xml:space="preserve"> Eğitim-</w:t>
      </w:r>
      <w:r w:rsidR="0014548B" w:rsidRPr="00AE38BB">
        <w:rPr>
          <w:rFonts w:ascii="Times New Roman" w:eastAsia="Times New Roman" w:hAnsi="Times New Roman" w:cs="Times New Roman"/>
          <w:color w:val="000000" w:themeColor="text1"/>
          <w:sz w:val="24"/>
          <w:szCs w:val="24"/>
          <w:lang w:eastAsia="tr-TR"/>
        </w:rPr>
        <w:t>Öğretim Yılı</w:t>
      </w:r>
      <w:r w:rsidR="00E16BB2" w:rsidRPr="00AE38BB">
        <w:rPr>
          <w:rFonts w:ascii="Times New Roman" w:eastAsia="Times New Roman" w:hAnsi="Times New Roman" w:cs="Times New Roman"/>
          <w:color w:val="000000" w:themeColor="text1"/>
          <w:sz w:val="24"/>
          <w:szCs w:val="24"/>
          <w:lang w:eastAsia="tr-TR"/>
        </w:rPr>
        <w:t xml:space="preserve"> Kur’an Kursumuzda yürütülen yaygın din eğitim faaliyetlerini</w:t>
      </w:r>
      <w:r w:rsidR="00F95A81" w:rsidRPr="00AE38BB">
        <w:rPr>
          <w:rFonts w:ascii="Times New Roman" w:eastAsia="Times New Roman" w:hAnsi="Times New Roman" w:cs="Times New Roman"/>
          <w:color w:val="000000" w:themeColor="text1"/>
          <w:sz w:val="24"/>
          <w:szCs w:val="24"/>
          <w:lang w:eastAsia="tr-TR"/>
        </w:rPr>
        <w:t>n</w:t>
      </w:r>
      <w:r w:rsidR="00E16BB2" w:rsidRPr="00AE38BB">
        <w:rPr>
          <w:rFonts w:ascii="Times New Roman" w:eastAsia="Times New Roman" w:hAnsi="Times New Roman" w:cs="Times New Roman"/>
          <w:color w:val="000000" w:themeColor="text1"/>
          <w:sz w:val="24"/>
          <w:szCs w:val="24"/>
          <w:lang w:eastAsia="tr-TR"/>
        </w:rPr>
        <w:t xml:space="preserve"> mevzuata ve Diyanet İşleri Başkanlığının eğitim anlayışına uygun, etkin ve verimli </w:t>
      </w:r>
      <w:r w:rsidR="00A50DFC" w:rsidRPr="00AE38BB">
        <w:rPr>
          <w:rFonts w:ascii="Times New Roman" w:eastAsia="Times New Roman" w:hAnsi="Times New Roman" w:cs="Times New Roman"/>
          <w:color w:val="000000" w:themeColor="text1"/>
          <w:sz w:val="24"/>
          <w:szCs w:val="24"/>
          <w:lang w:eastAsia="tr-TR"/>
        </w:rPr>
        <w:t>olarak yürütülmesi</w:t>
      </w:r>
      <w:r w:rsidR="00E16BB2" w:rsidRPr="00AE38BB">
        <w:rPr>
          <w:rFonts w:ascii="Times New Roman" w:eastAsia="Times New Roman" w:hAnsi="Times New Roman" w:cs="Times New Roman"/>
          <w:color w:val="000000" w:themeColor="text1"/>
          <w:sz w:val="24"/>
          <w:szCs w:val="24"/>
          <w:lang w:eastAsia="tr-TR"/>
        </w:rPr>
        <w:t xml:space="preserve"> amac</w:t>
      </w:r>
      <w:r w:rsidR="00A50DFC" w:rsidRPr="00AE38BB">
        <w:rPr>
          <w:rFonts w:ascii="Times New Roman" w:eastAsia="Times New Roman" w:hAnsi="Times New Roman" w:cs="Times New Roman"/>
          <w:color w:val="000000" w:themeColor="text1"/>
          <w:sz w:val="24"/>
          <w:szCs w:val="24"/>
          <w:lang w:eastAsia="tr-TR"/>
        </w:rPr>
        <w:t xml:space="preserve">ıyla </w:t>
      </w:r>
      <w:r w:rsidR="00A57AC8" w:rsidRPr="00AE38BB">
        <w:rPr>
          <w:rFonts w:ascii="Times New Roman" w:eastAsia="Times New Roman" w:hAnsi="Times New Roman" w:cs="Times New Roman"/>
          <w:color w:val="000000" w:themeColor="text1"/>
          <w:sz w:val="24"/>
          <w:szCs w:val="24"/>
          <w:lang w:eastAsia="tr-TR"/>
        </w:rPr>
        <w:t>ilgi yönerge gereği</w:t>
      </w:r>
      <w:r>
        <w:rPr>
          <w:rFonts w:ascii="Times New Roman" w:eastAsia="Times New Roman" w:hAnsi="Times New Roman" w:cs="Times New Roman"/>
          <w:color w:val="000000" w:themeColor="text1"/>
          <w:sz w:val="24"/>
          <w:szCs w:val="24"/>
          <w:lang w:eastAsia="tr-TR"/>
        </w:rPr>
        <w:t>, Kurs</w:t>
      </w:r>
      <w:r w:rsidRPr="00270D20">
        <w:rPr>
          <w:rFonts w:ascii="Times New Roman" w:eastAsia="Times New Roman" w:hAnsi="Times New Roman" w:cs="Times New Roman"/>
          <w:color w:val="000000" w:themeColor="text1"/>
          <w:sz w:val="24"/>
          <w:szCs w:val="24"/>
          <w:lang w:eastAsia="tr-TR"/>
        </w:rPr>
        <w:t xml:space="preserve"> Yöneticisi </w:t>
      </w:r>
      <w:r>
        <w:rPr>
          <w:rFonts w:ascii="Times New Roman" w:eastAsia="Times New Roman" w:hAnsi="Times New Roman" w:cs="Times New Roman"/>
          <w:color w:val="000000" w:themeColor="text1"/>
          <w:sz w:val="24"/>
          <w:szCs w:val="24"/>
          <w:lang w:eastAsia="tr-TR"/>
        </w:rPr>
        <w:t xml:space="preserve">Zekiye </w:t>
      </w:r>
      <w:proofErr w:type="spellStart"/>
      <w:r>
        <w:rPr>
          <w:rFonts w:ascii="Times New Roman" w:eastAsia="Times New Roman" w:hAnsi="Times New Roman" w:cs="Times New Roman"/>
          <w:color w:val="000000" w:themeColor="text1"/>
          <w:sz w:val="24"/>
          <w:szCs w:val="24"/>
          <w:lang w:eastAsia="tr-TR"/>
        </w:rPr>
        <w:t>BİNLER</w:t>
      </w:r>
      <w:r>
        <w:rPr>
          <w:rFonts w:ascii="Times New Roman" w:eastAsia="Times New Roman" w:hAnsi="Times New Roman" w:cs="Times New Roman"/>
          <w:color w:val="000000" w:themeColor="text1"/>
          <w:sz w:val="24"/>
          <w:szCs w:val="24"/>
          <w:lang w:eastAsia="tr-TR"/>
        </w:rPr>
        <w:t>’in</w:t>
      </w:r>
      <w:proofErr w:type="spellEnd"/>
      <w:r w:rsidRPr="00AE38BB">
        <w:rPr>
          <w:rFonts w:ascii="Times New Roman" w:eastAsia="Times New Roman" w:hAnsi="Times New Roman" w:cs="Times New Roman"/>
          <w:color w:val="000000" w:themeColor="text1"/>
          <w:sz w:val="24"/>
          <w:szCs w:val="24"/>
          <w:lang w:eastAsia="tr-TR"/>
        </w:rPr>
        <w:t xml:space="preserve"> </w:t>
      </w:r>
      <w:r w:rsidR="00E16BB2" w:rsidRPr="00AE38BB">
        <w:rPr>
          <w:rFonts w:ascii="Times New Roman" w:eastAsia="Times New Roman" w:hAnsi="Times New Roman" w:cs="Times New Roman"/>
          <w:color w:val="000000" w:themeColor="text1"/>
          <w:sz w:val="24"/>
          <w:szCs w:val="24"/>
          <w:lang w:eastAsia="tr-TR"/>
        </w:rPr>
        <w:t>Başkanlığı</w:t>
      </w:r>
      <w:r>
        <w:rPr>
          <w:rFonts w:ascii="Times New Roman" w:eastAsia="Times New Roman" w:hAnsi="Times New Roman" w:cs="Times New Roman"/>
          <w:color w:val="000000" w:themeColor="text1"/>
          <w:sz w:val="24"/>
          <w:szCs w:val="24"/>
          <w:lang w:eastAsia="tr-TR"/>
        </w:rPr>
        <w:t>n</w:t>
      </w:r>
      <w:r w:rsidR="00E16BB2" w:rsidRPr="00AE38BB">
        <w:rPr>
          <w:rFonts w:ascii="Times New Roman" w:eastAsia="Times New Roman" w:hAnsi="Times New Roman" w:cs="Times New Roman"/>
          <w:color w:val="000000" w:themeColor="text1"/>
          <w:sz w:val="24"/>
          <w:szCs w:val="24"/>
          <w:lang w:eastAsia="tr-TR"/>
        </w:rPr>
        <w:t>da,</w:t>
      </w:r>
      <w:r w:rsidR="00A50DFC" w:rsidRPr="00AE38BB">
        <w:rPr>
          <w:rFonts w:ascii="Times New Roman" w:eastAsia="Times New Roman" w:hAnsi="Times New Roman" w:cs="Times New Roman"/>
          <w:color w:val="000000" w:themeColor="text1"/>
          <w:sz w:val="24"/>
          <w:szCs w:val="24"/>
          <w:lang w:eastAsia="tr-TR"/>
        </w:rPr>
        <w:t xml:space="preserve"> </w:t>
      </w:r>
      <w:r w:rsidR="006219B0">
        <w:rPr>
          <w:rFonts w:ascii="Times New Roman" w:eastAsia="Times New Roman" w:hAnsi="Times New Roman" w:cs="Times New Roman"/>
          <w:color w:val="000000" w:themeColor="text1"/>
          <w:sz w:val="24"/>
          <w:szCs w:val="24"/>
          <w:lang w:eastAsia="tr-TR"/>
        </w:rPr>
        <w:t xml:space="preserve">Kurs </w:t>
      </w:r>
      <w:r w:rsidR="00A96C58" w:rsidRPr="00AE38BB">
        <w:rPr>
          <w:rFonts w:ascii="Times New Roman" w:eastAsia="Times New Roman" w:hAnsi="Times New Roman" w:cs="Times New Roman"/>
          <w:color w:val="000000" w:themeColor="text1"/>
          <w:sz w:val="24"/>
          <w:szCs w:val="24"/>
          <w:lang w:eastAsia="tr-TR"/>
        </w:rPr>
        <w:t>Öğre</w:t>
      </w:r>
      <w:r w:rsidR="00E91E34">
        <w:rPr>
          <w:rFonts w:ascii="Times New Roman" w:eastAsia="Times New Roman" w:hAnsi="Times New Roman" w:cs="Times New Roman"/>
          <w:color w:val="000000" w:themeColor="text1"/>
          <w:sz w:val="24"/>
          <w:szCs w:val="24"/>
          <w:lang w:eastAsia="tr-TR"/>
        </w:rPr>
        <w:t xml:space="preserve">ticisi Tuğba SAKARYA </w:t>
      </w:r>
      <w:r w:rsidR="003F5D8B">
        <w:rPr>
          <w:rFonts w:ascii="Times New Roman" w:eastAsia="Times New Roman" w:hAnsi="Times New Roman" w:cs="Times New Roman"/>
          <w:color w:val="000000" w:themeColor="text1"/>
          <w:sz w:val="24"/>
          <w:szCs w:val="24"/>
          <w:lang w:eastAsia="tr-TR"/>
        </w:rPr>
        <w:t xml:space="preserve">ve </w:t>
      </w:r>
      <w:r w:rsidR="00E91E34">
        <w:rPr>
          <w:rFonts w:ascii="Times New Roman" w:eastAsia="Times New Roman" w:hAnsi="Times New Roman" w:cs="Times New Roman"/>
          <w:color w:val="000000" w:themeColor="text1"/>
          <w:sz w:val="24"/>
          <w:szCs w:val="24"/>
          <w:lang w:eastAsia="tr-TR"/>
        </w:rPr>
        <w:t xml:space="preserve">Kurs Öğrencisi Nilgün </w:t>
      </w:r>
      <w:proofErr w:type="spellStart"/>
      <w:r w:rsidR="00E91E34">
        <w:rPr>
          <w:rFonts w:ascii="Times New Roman" w:eastAsia="Times New Roman" w:hAnsi="Times New Roman" w:cs="Times New Roman"/>
          <w:color w:val="000000" w:themeColor="text1"/>
          <w:sz w:val="24"/>
          <w:szCs w:val="24"/>
          <w:lang w:eastAsia="tr-TR"/>
        </w:rPr>
        <w:t>US</w:t>
      </w:r>
      <w:r w:rsidR="004D2C36">
        <w:rPr>
          <w:rFonts w:ascii="Times New Roman" w:eastAsia="Times New Roman" w:hAnsi="Times New Roman" w:cs="Times New Roman"/>
          <w:color w:val="000000" w:themeColor="text1"/>
          <w:sz w:val="24"/>
          <w:szCs w:val="24"/>
          <w:lang w:eastAsia="tr-TR"/>
        </w:rPr>
        <w:t>’d</w:t>
      </w:r>
      <w:r w:rsidR="00E91E34">
        <w:rPr>
          <w:rFonts w:ascii="Times New Roman" w:eastAsia="Times New Roman" w:hAnsi="Times New Roman" w:cs="Times New Roman"/>
          <w:color w:val="000000" w:themeColor="text1"/>
          <w:sz w:val="24"/>
          <w:szCs w:val="24"/>
          <w:lang w:eastAsia="tr-TR"/>
        </w:rPr>
        <w:t>a</w:t>
      </w:r>
      <w:r w:rsidR="006219B0">
        <w:rPr>
          <w:rFonts w:ascii="Times New Roman" w:eastAsia="Times New Roman" w:hAnsi="Times New Roman" w:cs="Times New Roman"/>
          <w:color w:val="000000" w:themeColor="text1"/>
          <w:sz w:val="24"/>
          <w:szCs w:val="24"/>
          <w:lang w:eastAsia="tr-TR"/>
        </w:rPr>
        <w:t>n</w:t>
      </w:r>
      <w:proofErr w:type="spellEnd"/>
      <w:r w:rsidR="006219B0">
        <w:rPr>
          <w:rFonts w:ascii="Times New Roman" w:eastAsia="Times New Roman" w:hAnsi="Times New Roman" w:cs="Times New Roman"/>
          <w:color w:val="000000" w:themeColor="text1"/>
          <w:sz w:val="24"/>
          <w:szCs w:val="24"/>
          <w:lang w:eastAsia="tr-TR"/>
        </w:rPr>
        <w:t xml:space="preserve"> </w:t>
      </w:r>
      <w:r w:rsidR="00A50DFC" w:rsidRPr="00AE38BB">
        <w:rPr>
          <w:rFonts w:ascii="Times New Roman" w:eastAsia="Times New Roman" w:hAnsi="Times New Roman" w:cs="Times New Roman"/>
          <w:color w:val="000000" w:themeColor="text1"/>
          <w:sz w:val="24"/>
          <w:szCs w:val="24"/>
          <w:lang w:eastAsia="tr-TR"/>
        </w:rPr>
        <w:t xml:space="preserve">Kurs Disiplin Kurulu </w:t>
      </w:r>
      <w:r w:rsidR="00252AF5" w:rsidRPr="00AE38BB">
        <w:rPr>
          <w:rFonts w:ascii="Times New Roman" w:eastAsia="Times New Roman" w:hAnsi="Times New Roman" w:cs="Times New Roman"/>
          <w:color w:val="000000" w:themeColor="text1"/>
          <w:sz w:val="24"/>
          <w:szCs w:val="24"/>
          <w:lang w:eastAsia="tr-TR"/>
        </w:rPr>
        <w:t>oluşturulması hususunu;</w:t>
      </w:r>
    </w:p>
    <w:p w:rsidR="00E16BB2" w:rsidRPr="00AE38BB" w:rsidRDefault="00A57AC8" w:rsidP="00A57AC8">
      <w:pPr>
        <w:tabs>
          <w:tab w:val="left" w:pos="7230"/>
        </w:tabs>
        <w:spacing w:after="0" w:line="240" w:lineRule="auto"/>
        <w:ind w:firstLine="708"/>
        <w:jc w:val="both"/>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Olurlarınıza</w:t>
      </w:r>
      <w:r w:rsidR="00E16BB2" w:rsidRPr="00AE38BB">
        <w:rPr>
          <w:rFonts w:ascii="Times New Roman" w:eastAsia="Times New Roman" w:hAnsi="Times New Roman" w:cs="Times New Roman"/>
          <w:color w:val="000000" w:themeColor="text1"/>
          <w:sz w:val="24"/>
          <w:szCs w:val="24"/>
          <w:lang w:eastAsia="tr-TR"/>
        </w:rPr>
        <w:t xml:space="preserve"> arz ederim.</w:t>
      </w:r>
    </w:p>
    <w:p w:rsidR="00E16BB2" w:rsidRPr="00AE38BB" w:rsidRDefault="00E16BB2" w:rsidP="00E16BB2">
      <w:pPr>
        <w:tabs>
          <w:tab w:val="left" w:pos="7230"/>
        </w:tabs>
        <w:spacing w:after="120" w:line="240" w:lineRule="auto"/>
        <w:ind w:firstLine="708"/>
        <w:jc w:val="both"/>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ind w:left="5664"/>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ind w:left="5664"/>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ind w:left="5664"/>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 xml:space="preserve">                       </w:t>
      </w:r>
      <w:r w:rsidR="004D2C36">
        <w:rPr>
          <w:rFonts w:ascii="Times New Roman" w:eastAsia="Times New Roman" w:hAnsi="Times New Roman" w:cs="Times New Roman"/>
          <w:color w:val="000000" w:themeColor="text1"/>
          <w:sz w:val="24"/>
          <w:szCs w:val="24"/>
          <w:lang w:eastAsia="tr-TR"/>
        </w:rPr>
        <w:t xml:space="preserve"> </w:t>
      </w:r>
      <w:r w:rsidR="00E91E34">
        <w:rPr>
          <w:rFonts w:ascii="Times New Roman" w:eastAsia="Times New Roman" w:hAnsi="Times New Roman" w:cs="Times New Roman"/>
          <w:color w:val="000000" w:themeColor="text1"/>
          <w:sz w:val="24"/>
          <w:szCs w:val="24"/>
          <w:lang w:eastAsia="tr-TR"/>
        </w:rPr>
        <w:t>Zekiye BİNLER</w:t>
      </w: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 xml:space="preserve">                                                                                                               Kur’an Kursu </w:t>
      </w:r>
      <w:r w:rsidR="00252AF5" w:rsidRPr="00AE38BB">
        <w:rPr>
          <w:rFonts w:ascii="Times New Roman" w:eastAsia="Times New Roman" w:hAnsi="Times New Roman" w:cs="Times New Roman"/>
          <w:color w:val="000000" w:themeColor="text1"/>
          <w:sz w:val="24"/>
          <w:szCs w:val="24"/>
          <w:lang w:eastAsia="tr-TR"/>
        </w:rPr>
        <w:t>Yöneticisi</w:t>
      </w: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E16BB2">
      <w:pPr>
        <w:spacing w:after="0" w:line="240" w:lineRule="auto"/>
        <w:rPr>
          <w:rFonts w:ascii="Times New Roman" w:eastAsia="Times New Roman" w:hAnsi="Times New Roman" w:cs="Times New Roman"/>
          <w:color w:val="000000" w:themeColor="text1"/>
          <w:sz w:val="24"/>
          <w:szCs w:val="24"/>
          <w:lang w:eastAsia="tr-TR"/>
        </w:rPr>
      </w:pPr>
    </w:p>
    <w:p w:rsidR="00E16BB2" w:rsidRPr="00AE38BB" w:rsidRDefault="00E16BB2" w:rsidP="00A57AC8">
      <w:pPr>
        <w:spacing w:after="0" w:line="240" w:lineRule="auto"/>
        <w:jc w:val="center"/>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O L U R</w:t>
      </w:r>
    </w:p>
    <w:p w:rsidR="00E16BB2" w:rsidRPr="00AE38BB" w:rsidRDefault="00F95A81" w:rsidP="00270D20">
      <w:pPr>
        <w:spacing w:after="0" w:line="240" w:lineRule="auto"/>
        <w:jc w:val="center"/>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w:t>
      </w:r>
      <w:r w:rsidR="00E16BB2" w:rsidRPr="00AE38BB">
        <w:rPr>
          <w:rFonts w:ascii="Times New Roman" w:eastAsia="Times New Roman" w:hAnsi="Times New Roman" w:cs="Times New Roman"/>
          <w:color w:val="000000" w:themeColor="text1"/>
          <w:sz w:val="24"/>
          <w:szCs w:val="24"/>
          <w:lang w:eastAsia="tr-TR"/>
        </w:rPr>
        <w:t>./</w:t>
      </w:r>
      <w:r w:rsidR="00270D20">
        <w:rPr>
          <w:rFonts w:ascii="Times New Roman" w:eastAsia="Times New Roman" w:hAnsi="Times New Roman" w:cs="Times New Roman"/>
          <w:color w:val="000000" w:themeColor="text1"/>
          <w:sz w:val="24"/>
          <w:szCs w:val="24"/>
          <w:lang w:eastAsia="tr-TR"/>
        </w:rPr>
        <w:t>11</w:t>
      </w:r>
      <w:r w:rsidRPr="00AE38BB">
        <w:rPr>
          <w:rFonts w:ascii="Times New Roman" w:eastAsia="Times New Roman" w:hAnsi="Times New Roman" w:cs="Times New Roman"/>
          <w:color w:val="000000" w:themeColor="text1"/>
          <w:sz w:val="24"/>
          <w:szCs w:val="24"/>
          <w:lang w:eastAsia="tr-TR"/>
        </w:rPr>
        <w:t>/</w:t>
      </w:r>
      <w:r w:rsidR="00E16BB2" w:rsidRPr="00AE38BB">
        <w:rPr>
          <w:rFonts w:ascii="Times New Roman" w:eastAsia="Times New Roman" w:hAnsi="Times New Roman" w:cs="Times New Roman"/>
          <w:color w:val="000000" w:themeColor="text1"/>
          <w:sz w:val="24"/>
          <w:szCs w:val="24"/>
          <w:lang w:eastAsia="tr-TR"/>
        </w:rPr>
        <w:t>201</w:t>
      </w:r>
      <w:r w:rsidR="004D2C36">
        <w:rPr>
          <w:rFonts w:ascii="Times New Roman" w:eastAsia="Times New Roman" w:hAnsi="Times New Roman" w:cs="Times New Roman"/>
          <w:color w:val="000000" w:themeColor="text1"/>
          <w:sz w:val="24"/>
          <w:szCs w:val="24"/>
          <w:lang w:eastAsia="tr-TR"/>
        </w:rPr>
        <w:t>7</w:t>
      </w:r>
    </w:p>
    <w:p w:rsidR="00E16BB2" w:rsidRPr="00AE38BB" w:rsidRDefault="00E16BB2" w:rsidP="00A57AC8">
      <w:pPr>
        <w:spacing w:after="0" w:line="240" w:lineRule="auto"/>
        <w:jc w:val="center"/>
        <w:rPr>
          <w:rFonts w:ascii="Times New Roman" w:eastAsia="Times New Roman" w:hAnsi="Times New Roman" w:cs="Times New Roman"/>
          <w:color w:val="000000" w:themeColor="text1"/>
          <w:sz w:val="24"/>
          <w:szCs w:val="24"/>
          <w:lang w:eastAsia="tr-TR"/>
        </w:rPr>
      </w:pPr>
    </w:p>
    <w:p w:rsidR="00E16BB2" w:rsidRPr="00AE38BB" w:rsidRDefault="00E16BB2" w:rsidP="00A57AC8">
      <w:pPr>
        <w:spacing w:after="0" w:line="240" w:lineRule="auto"/>
        <w:jc w:val="center"/>
        <w:rPr>
          <w:rFonts w:ascii="Times New Roman" w:eastAsia="Times New Roman" w:hAnsi="Times New Roman" w:cs="Times New Roman"/>
          <w:color w:val="000000" w:themeColor="text1"/>
          <w:sz w:val="24"/>
          <w:szCs w:val="24"/>
          <w:lang w:eastAsia="tr-TR"/>
        </w:rPr>
      </w:pPr>
    </w:p>
    <w:p w:rsidR="00E16BB2" w:rsidRPr="00AE38BB" w:rsidRDefault="00E16BB2" w:rsidP="00A57AC8">
      <w:pPr>
        <w:spacing w:after="0" w:line="240" w:lineRule="auto"/>
        <w:jc w:val="center"/>
        <w:rPr>
          <w:rFonts w:ascii="Times New Roman" w:eastAsia="Times New Roman" w:hAnsi="Times New Roman" w:cs="Times New Roman"/>
          <w:color w:val="000000" w:themeColor="text1"/>
          <w:sz w:val="24"/>
          <w:szCs w:val="24"/>
          <w:lang w:eastAsia="tr-TR"/>
        </w:rPr>
      </w:pPr>
    </w:p>
    <w:p w:rsidR="006E5971" w:rsidRPr="00AE38BB" w:rsidRDefault="00270D20" w:rsidP="006E5971">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Ramazan ILIKKAN</w:t>
      </w:r>
    </w:p>
    <w:p w:rsidR="00E16BB2" w:rsidRPr="00AE38BB" w:rsidRDefault="00A96C58" w:rsidP="006E5971">
      <w:pPr>
        <w:spacing w:after="0" w:line="240" w:lineRule="auto"/>
        <w:jc w:val="center"/>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İlçe Müftüsü</w:t>
      </w:r>
    </w:p>
    <w:p w:rsidR="00411D66" w:rsidRPr="00AE38BB" w:rsidRDefault="00411D66" w:rsidP="00E16BB2">
      <w:pPr>
        <w:spacing w:after="0"/>
        <w:rPr>
          <w:rFonts w:ascii="Times New Roman" w:eastAsia="Times New Roman" w:hAnsi="Times New Roman" w:cs="Times New Roman"/>
          <w:color w:val="000000" w:themeColor="text1"/>
          <w:sz w:val="24"/>
          <w:szCs w:val="24"/>
          <w:lang w:eastAsia="tr-TR"/>
        </w:rPr>
      </w:pPr>
    </w:p>
    <w:p w:rsidR="005F3421" w:rsidRPr="00AE38BB" w:rsidRDefault="005F3421" w:rsidP="00E16BB2">
      <w:pPr>
        <w:spacing w:after="0"/>
        <w:rPr>
          <w:rFonts w:ascii="Times New Roman" w:eastAsia="Times New Roman" w:hAnsi="Times New Roman" w:cs="Times New Roman"/>
          <w:color w:val="000000" w:themeColor="text1"/>
          <w:sz w:val="24"/>
          <w:szCs w:val="24"/>
          <w:lang w:eastAsia="tr-TR"/>
        </w:rPr>
      </w:pPr>
    </w:p>
    <w:p w:rsidR="005F3421" w:rsidRPr="00AE38BB" w:rsidRDefault="005F3421" w:rsidP="00E16BB2">
      <w:pPr>
        <w:spacing w:after="0"/>
        <w:rPr>
          <w:rFonts w:ascii="Times New Roman" w:eastAsia="Times New Roman" w:hAnsi="Times New Roman" w:cs="Times New Roman"/>
          <w:color w:val="000000" w:themeColor="text1"/>
          <w:sz w:val="24"/>
          <w:szCs w:val="24"/>
          <w:lang w:eastAsia="tr-TR"/>
        </w:rPr>
      </w:pPr>
      <w:bookmarkStart w:id="0" w:name="_GoBack"/>
      <w:bookmarkEnd w:id="0"/>
    </w:p>
    <w:p w:rsidR="005F3421" w:rsidRPr="00AE38BB" w:rsidRDefault="005F3421" w:rsidP="00E16BB2">
      <w:pPr>
        <w:spacing w:after="0"/>
        <w:rPr>
          <w:rFonts w:ascii="Times New Roman" w:eastAsia="Times New Roman" w:hAnsi="Times New Roman" w:cs="Times New Roman"/>
          <w:color w:val="000000" w:themeColor="text1"/>
          <w:sz w:val="24"/>
          <w:szCs w:val="24"/>
          <w:lang w:eastAsia="tr-TR"/>
        </w:rPr>
      </w:pPr>
    </w:p>
    <w:p w:rsidR="005F3421" w:rsidRDefault="005F3421" w:rsidP="00E16BB2">
      <w:pPr>
        <w:spacing w:after="0"/>
        <w:rPr>
          <w:rFonts w:ascii="Times New Roman" w:eastAsia="Times New Roman" w:hAnsi="Times New Roman" w:cs="Times New Roman"/>
          <w:color w:val="000000" w:themeColor="text1"/>
          <w:sz w:val="24"/>
          <w:szCs w:val="24"/>
          <w:lang w:eastAsia="tr-TR"/>
        </w:rPr>
      </w:pPr>
    </w:p>
    <w:p w:rsidR="00AE38BB" w:rsidRPr="00AE38BB" w:rsidRDefault="00AE38BB" w:rsidP="00E16BB2">
      <w:pPr>
        <w:spacing w:after="0"/>
        <w:rPr>
          <w:rFonts w:ascii="Times New Roman" w:eastAsia="Times New Roman" w:hAnsi="Times New Roman" w:cs="Times New Roman"/>
          <w:color w:val="000000" w:themeColor="text1"/>
          <w:sz w:val="24"/>
          <w:szCs w:val="24"/>
          <w:lang w:eastAsia="tr-TR"/>
        </w:rPr>
      </w:pPr>
    </w:p>
    <w:p w:rsidR="005F3421" w:rsidRPr="00AE38BB" w:rsidRDefault="005F3421" w:rsidP="00E16BB2">
      <w:pPr>
        <w:spacing w:after="0"/>
        <w:rPr>
          <w:rFonts w:ascii="Times New Roman" w:eastAsia="Times New Roman" w:hAnsi="Times New Roman" w:cs="Times New Roman"/>
          <w:color w:val="000000" w:themeColor="text1"/>
          <w:sz w:val="24"/>
          <w:szCs w:val="24"/>
          <w:lang w:eastAsia="tr-TR"/>
        </w:rPr>
      </w:pPr>
    </w:p>
    <w:p w:rsidR="00A96C58" w:rsidRPr="00AE38BB" w:rsidRDefault="00A96C58" w:rsidP="00E16BB2">
      <w:pPr>
        <w:spacing w:after="0"/>
        <w:rPr>
          <w:rFonts w:ascii="Times New Roman" w:eastAsia="Times New Roman" w:hAnsi="Times New Roman" w:cs="Times New Roman"/>
          <w:color w:val="000000" w:themeColor="text1"/>
          <w:sz w:val="24"/>
          <w:szCs w:val="24"/>
          <w:lang w:eastAsia="tr-TR"/>
        </w:rPr>
      </w:pPr>
    </w:p>
    <w:p w:rsidR="00A96C58" w:rsidRPr="00AE38BB" w:rsidRDefault="00A96C58" w:rsidP="00E16BB2">
      <w:pPr>
        <w:spacing w:after="0"/>
        <w:rPr>
          <w:rFonts w:ascii="Times New Roman" w:eastAsia="Times New Roman" w:hAnsi="Times New Roman" w:cs="Times New Roman"/>
          <w:color w:val="000000" w:themeColor="text1"/>
          <w:sz w:val="24"/>
          <w:szCs w:val="24"/>
          <w:lang w:eastAsia="tr-TR"/>
        </w:rPr>
      </w:pPr>
    </w:p>
    <w:p w:rsidR="00A96C58" w:rsidRPr="00AE38BB" w:rsidRDefault="00A96C58" w:rsidP="00E16BB2">
      <w:pPr>
        <w:spacing w:after="0"/>
        <w:rPr>
          <w:rFonts w:ascii="Times New Roman" w:eastAsia="Times New Roman" w:hAnsi="Times New Roman" w:cs="Times New Roman"/>
          <w:color w:val="000000" w:themeColor="text1"/>
          <w:sz w:val="24"/>
          <w:szCs w:val="24"/>
          <w:lang w:eastAsia="tr-TR"/>
        </w:rPr>
      </w:pPr>
    </w:p>
    <w:p w:rsidR="005F3421" w:rsidRPr="00AE38BB" w:rsidRDefault="005F3421" w:rsidP="005F3421">
      <w:pPr>
        <w:pStyle w:val="Default"/>
        <w:rPr>
          <w:color w:val="000000" w:themeColor="text1"/>
        </w:rPr>
      </w:pPr>
      <w:r w:rsidRPr="00AE38BB">
        <w:rPr>
          <w:b/>
          <w:bCs/>
          <w:color w:val="000000" w:themeColor="text1"/>
        </w:rPr>
        <w:t xml:space="preserve">Kur’an Kursu disiplin kurulunun kuruluşu </w:t>
      </w:r>
    </w:p>
    <w:p w:rsidR="005F3421" w:rsidRPr="00AE38BB" w:rsidRDefault="005F3421" w:rsidP="005F3421">
      <w:pPr>
        <w:pStyle w:val="Default"/>
        <w:rPr>
          <w:color w:val="000000" w:themeColor="text1"/>
        </w:rPr>
      </w:pPr>
      <w:r w:rsidRPr="00AE38BB">
        <w:rPr>
          <w:b/>
          <w:bCs/>
          <w:color w:val="000000" w:themeColor="text1"/>
        </w:rPr>
        <w:t xml:space="preserve">Madde 88 – </w:t>
      </w:r>
      <w:r w:rsidRPr="00AE38BB">
        <w:rPr>
          <w:color w:val="000000" w:themeColor="text1"/>
        </w:rPr>
        <w:t xml:space="preserve">(1) Kur’an Kursu Disiplin Kurulu, </w:t>
      </w:r>
    </w:p>
    <w:p w:rsidR="005F3421" w:rsidRPr="00AE38BB" w:rsidRDefault="005F3421" w:rsidP="005F3421">
      <w:pPr>
        <w:pStyle w:val="Default"/>
        <w:rPr>
          <w:color w:val="000000" w:themeColor="text1"/>
        </w:rPr>
      </w:pPr>
      <w:r w:rsidRPr="00AE38BB">
        <w:rPr>
          <w:color w:val="000000" w:themeColor="text1"/>
        </w:rPr>
        <w:t xml:space="preserve">a) Kur’an kursu yöneticisi, </w:t>
      </w:r>
    </w:p>
    <w:p w:rsidR="005F3421" w:rsidRPr="00AE38BB" w:rsidRDefault="005F3421" w:rsidP="005F3421">
      <w:pPr>
        <w:pStyle w:val="Default"/>
        <w:rPr>
          <w:color w:val="000000" w:themeColor="text1"/>
        </w:rPr>
      </w:pPr>
      <w:r w:rsidRPr="00AE38BB">
        <w:rPr>
          <w:color w:val="000000" w:themeColor="text1"/>
        </w:rPr>
        <w:t xml:space="preserve">b) Öğreticiler tarafından seçilen en az bir öğretici (kadrolu, sözleşmeli, vekil, geçici), </w:t>
      </w:r>
    </w:p>
    <w:p w:rsidR="005F3421" w:rsidRPr="00AE38BB" w:rsidRDefault="005F3421" w:rsidP="005F3421">
      <w:pPr>
        <w:pStyle w:val="Default"/>
        <w:rPr>
          <w:color w:val="000000" w:themeColor="text1"/>
        </w:rPr>
      </w:pPr>
      <w:r w:rsidRPr="00AE38BB">
        <w:rPr>
          <w:color w:val="000000" w:themeColor="text1"/>
        </w:rPr>
        <w:t xml:space="preserve">c) Her ders yılının ilk ayı içinde öğrenciler tarafından gizli oyla seçilecek bir öğrenci, </w:t>
      </w:r>
    </w:p>
    <w:p w:rsidR="005F3421" w:rsidRPr="00AE38BB" w:rsidRDefault="005F3421" w:rsidP="005F3421">
      <w:pPr>
        <w:pStyle w:val="Default"/>
        <w:rPr>
          <w:color w:val="000000" w:themeColor="text1"/>
        </w:rPr>
      </w:pPr>
      <w:r w:rsidRPr="00AE38BB">
        <w:rPr>
          <w:color w:val="000000" w:themeColor="text1"/>
        </w:rPr>
        <w:t xml:space="preserve">ç) Yatılı kurslarda varsa öğreticiler dışındaki diğer personelden bir kişi, </w:t>
      </w:r>
    </w:p>
    <w:p w:rsidR="005F3421" w:rsidRPr="00AE38BB" w:rsidRDefault="005F3421" w:rsidP="005F3421">
      <w:pPr>
        <w:pStyle w:val="Default"/>
        <w:rPr>
          <w:color w:val="000000" w:themeColor="text1"/>
        </w:rPr>
      </w:pPr>
      <w:r w:rsidRPr="00AE38BB">
        <w:rPr>
          <w:color w:val="000000" w:themeColor="text1"/>
        </w:rPr>
        <w:t xml:space="preserve">d) Varsa kurs aile birliği yönetiminden, birlik yoksa yönetici tarafından tespit edilecek öğrenci velilerinden bir kişi, </w:t>
      </w:r>
    </w:p>
    <w:p w:rsidR="005F3421" w:rsidRPr="00AE38BB" w:rsidRDefault="005F3421" w:rsidP="005F3421">
      <w:pPr>
        <w:pStyle w:val="Default"/>
        <w:rPr>
          <w:color w:val="000000" w:themeColor="text1"/>
        </w:rPr>
      </w:pPr>
      <w:proofErr w:type="gramStart"/>
      <w:r w:rsidRPr="00AE38BB">
        <w:rPr>
          <w:color w:val="000000" w:themeColor="text1"/>
        </w:rPr>
        <w:t>kurs</w:t>
      </w:r>
      <w:proofErr w:type="gramEnd"/>
      <w:r w:rsidRPr="00AE38BB">
        <w:rPr>
          <w:color w:val="000000" w:themeColor="text1"/>
        </w:rPr>
        <w:t xml:space="preserve"> yöneticisinin teklifi ve müftünün onayı ile oluşturulur. </w:t>
      </w:r>
    </w:p>
    <w:p w:rsidR="005F3421" w:rsidRPr="00AE38BB" w:rsidRDefault="005F3421" w:rsidP="005F3421">
      <w:pPr>
        <w:pStyle w:val="Default"/>
        <w:rPr>
          <w:color w:val="000000" w:themeColor="text1"/>
        </w:rPr>
      </w:pPr>
      <w:r w:rsidRPr="00AE38BB">
        <w:rPr>
          <w:color w:val="000000" w:themeColor="text1"/>
        </w:rPr>
        <w:t xml:space="preserve">(2) Disiplin kurulunun başkanı, yönetici veya yöneticinin görevlendireceği öğreticidir. </w:t>
      </w:r>
    </w:p>
    <w:p w:rsidR="005F3421" w:rsidRPr="00AE38BB" w:rsidRDefault="005F3421" w:rsidP="005F3421">
      <w:pPr>
        <w:pStyle w:val="Default"/>
        <w:rPr>
          <w:color w:val="000000" w:themeColor="text1"/>
        </w:rPr>
      </w:pPr>
      <w:r w:rsidRPr="00AE38BB">
        <w:rPr>
          <w:color w:val="000000" w:themeColor="text1"/>
        </w:rPr>
        <w:t xml:space="preserve">(3) Disiplin Kurulu her eğitim yılı başında belirlenir. Görevi yeni kurul oluşuncaya kadar devam eder. Üyeler, kabul edilebilir bir özrü bulunmadıkça görevden ayrılamaz. </w:t>
      </w:r>
    </w:p>
    <w:p w:rsidR="005F3421" w:rsidRPr="00AE38BB" w:rsidRDefault="005F3421" w:rsidP="005F3421">
      <w:pPr>
        <w:pStyle w:val="Default"/>
        <w:rPr>
          <w:color w:val="000000" w:themeColor="text1"/>
        </w:rPr>
      </w:pPr>
      <w:r w:rsidRPr="00AE38BB">
        <w:rPr>
          <w:b/>
          <w:bCs/>
          <w:color w:val="000000" w:themeColor="text1"/>
        </w:rPr>
        <w:t xml:space="preserve">Kur’an Kursu disiplin kurulunun görevleri </w:t>
      </w:r>
    </w:p>
    <w:p w:rsidR="005F3421" w:rsidRPr="00AE38BB" w:rsidRDefault="005F3421" w:rsidP="005F3421">
      <w:pPr>
        <w:pStyle w:val="Default"/>
        <w:rPr>
          <w:color w:val="000000" w:themeColor="text1"/>
        </w:rPr>
      </w:pPr>
      <w:r w:rsidRPr="00AE38BB">
        <w:rPr>
          <w:b/>
          <w:bCs/>
          <w:color w:val="000000" w:themeColor="text1"/>
        </w:rPr>
        <w:t xml:space="preserve">Madde 89 – </w:t>
      </w:r>
      <w:r w:rsidRPr="00AE38BB">
        <w:rPr>
          <w:color w:val="000000" w:themeColor="text1"/>
        </w:rPr>
        <w:t xml:space="preserve">(1) Kur’an Kursu Disiplin Kurulu; </w:t>
      </w:r>
    </w:p>
    <w:p w:rsidR="005F3421" w:rsidRPr="00AE38BB" w:rsidRDefault="005F3421" w:rsidP="005F3421">
      <w:pPr>
        <w:pStyle w:val="Default"/>
        <w:rPr>
          <w:color w:val="000000" w:themeColor="text1"/>
        </w:rPr>
      </w:pPr>
      <w:r w:rsidRPr="00AE38BB">
        <w:rPr>
          <w:color w:val="000000" w:themeColor="text1"/>
        </w:rPr>
        <w:t xml:space="preserve">a) Kursta düzen ve disiplinin sağlanmasıyla ilgili görüşmeler yapar ve kararlar alır. </w:t>
      </w:r>
    </w:p>
    <w:p w:rsidR="005F3421" w:rsidRPr="00AE38BB" w:rsidRDefault="005F3421" w:rsidP="005F3421">
      <w:pPr>
        <w:pStyle w:val="Default"/>
        <w:rPr>
          <w:color w:val="000000" w:themeColor="text1"/>
        </w:rPr>
      </w:pPr>
      <w:r w:rsidRPr="00AE38BB">
        <w:rPr>
          <w:color w:val="000000" w:themeColor="text1"/>
        </w:rPr>
        <w:t xml:space="preserve">b) Disipline aykırı davranışların nedenlerini inceler, bunları ortadan kaldırma yollarını arar. </w:t>
      </w:r>
    </w:p>
    <w:p w:rsidR="005F3421" w:rsidRPr="00AE38BB" w:rsidRDefault="005F3421" w:rsidP="005F3421">
      <w:pPr>
        <w:pStyle w:val="Default"/>
        <w:rPr>
          <w:color w:val="000000" w:themeColor="text1"/>
        </w:rPr>
      </w:pPr>
      <w:r w:rsidRPr="00AE38BB">
        <w:rPr>
          <w:color w:val="000000" w:themeColor="text1"/>
        </w:rPr>
        <w:t xml:space="preserve">c) Kurs içinde ve dışında erdem olarak kabul edilen iyi davranışlarda bulunan ve derslerdeki başarılarıyla üstünlük gösteren öğrencilerin ödüllendirilmesine karar verir. </w:t>
      </w:r>
    </w:p>
    <w:p w:rsidR="005F3421" w:rsidRPr="00AE38BB" w:rsidRDefault="005F3421" w:rsidP="005F3421">
      <w:pPr>
        <w:pStyle w:val="Default"/>
        <w:rPr>
          <w:color w:val="000000" w:themeColor="text1"/>
        </w:rPr>
      </w:pPr>
      <w:r w:rsidRPr="00AE38BB">
        <w:rPr>
          <w:color w:val="000000" w:themeColor="text1"/>
        </w:rPr>
        <w:t xml:space="preserve">ç) Disiplin kurallarına uymayan öğrencilerin </w:t>
      </w:r>
      <w:proofErr w:type="spellStart"/>
      <w:r w:rsidRPr="00AE38BB">
        <w:rPr>
          <w:color w:val="000000" w:themeColor="text1"/>
        </w:rPr>
        <w:t>psiko</w:t>
      </w:r>
      <w:proofErr w:type="spellEnd"/>
      <w:r w:rsidRPr="00AE38BB">
        <w:rPr>
          <w:color w:val="000000" w:themeColor="text1"/>
        </w:rPr>
        <w:t xml:space="preserve">-sosyal durumu ile yetiştiği çevre ve ailesi hakkında bilgi toplar; eğilimlerini, alışkanlıklarını inceler. </w:t>
      </w:r>
    </w:p>
    <w:p w:rsidR="005F3421" w:rsidRPr="00AE38BB" w:rsidRDefault="005F3421" w:rsidP="005F3421">
      <w:pPr>
        <w:pStyle w:val="Default"/>
        <w:rPr>
          <w:color w:val="000000" w:themeColor="text1"/>
        </w:rPr>
      </w:pPr>
      <w:r w:rsidRPr="00AE38BB">
        <w:rPr>
          <w:color w:val="000000" w:themeColor="text1"/>
        </w:rPr>
        <w:t xml:space="preserve">d) Yöneticinin gerekli gördüğü zamanlarda toplanarak disiplin yönünden kursun genel durumunu gözden geçirir ve alınması gereken tedbirler hususunda kurs yönetimine tekliflerde bulunur. </w:t>
      </w:r>
    </w:p>
    <w:p w:rsidR="005F3421" w:rsidRPr="00AE38BB" w:rsidRDefault="005F3421" w:rsidP="005F3421">
      <w:pPr>
        <w:pStyle w:val="Default"/>
        <w:rPr>
          <w:color w:val="000000" w:themeColor="text1"/>
        </w:rPr>
      </w:pPr>
      <w:r w:rsidRPr="00AE38BB">
        <w:rPr>
          <w:color w:val="000000" w:themeColor="text1"/>
        </w:rPr>
        <w:t xml:space="preserve">e) Kurs yöneticisinin havale ettiği disiplin olaylarını inceler ve karara bağlar. </w:t>
      </w:r>
    </w:p>
    <w:p w:rsidR="005F3421" w:rsidRPr="00AE38BB" w:rsidRDefault="005F3421" w:rsidP="005F3421">
      <w:pPr>
        <w:pStyle w:val="Default"/>
        <w:rPr>
          <w:color w:val="000000" w:themeColor="text1"/>
        </w:rPr>
      </w:pPr>
      <w:r w:rsidRPr="00AE38BB">
        <w:rPr>
          <w:color w:val="000000" w:themeColor="text1"/>
        </w:rPr>
        <w:t xml:space="preserve">f) Uyarma ve kınama cezası alan öğrencilerden aynı davranışları tekrarlamayan ve iyi hâlleri görülenlerin bu cezalarının dosyalarından silinmesini sağlar. </w:t>
      </w:r>
    </w:p>
    <w:p w:rsidR="005F3421" w:rsidRPr="00AE38BB" w:rsidRDefault="005F3421" w:rsidP="005F3421">
      <w:pPr>
        <w:pStyle w:val="Default"/>
        <w:rPr>
          <w:color w:val="000000" w:themeColor="text1"/>
        </w:rPr>
      </w:pPr>
      <w:r w:rsidRPr="00AE38BB">
        <w:rPr>
          <w:b/>
          <w:bCs/>
          <w:color w:val="000000" w:themeColor="text1"/>
        </w:rPr>
        <w:t xml:space="preserve">Disiplin kuruluna sevk ve kurulun toplanması </w:t>
      </w:r>
    </w:p>
    <w:p w:rsidR="005F3421" w:rsidRPr="00AE38BB" w:rsidRDefault="005F3421" w:rsidP="005F3421">
      <w:pPr>
        <w:pStyle w:val="Default"/>
        <w:rPr>
          <w:color w:val="000000" w:themeColor="text1"/>
        </w:rPr>
      </w:pPr>
      <w:r w:rsidRPr="00AE38BB">
        <w:rPr>
          <w:b/>
          <w:bCs/>
          <w:color w:val="000000" w:themeColor="text1"/>
        </w:rPr>
        <w:t xml:space="preserve">Madde 90 – </w:t>
      </w:r>
      <w:r w:rsidRPr="00AE38BB">
        <w:rPr>
          <w:color w:val="000000" w:themeColor="text1"/>
        </w:rPr>
        <w:t xml:space="preserve">(1) Bir disiplin olayının meydana geldiğinin gerek doğrudan, gerekse ihbar veya şikâyet üzerine anlaşılması hâlinde, konu öncelikle yöneticiye intikal ettirilir. </w:t>
      </w:r>
    </w:p>
    <w:p w:rsidR="005F3421" w:rsidRPr="00AE38BB" w:rsidRDefault="005F3421" w:rsidP="005F3421">
      <w:pPr>
        <w:pStyle w:val="Default"/>
        <w:rPr>
          <w:color w:val="000000" w:themeColor="text1"/>
        </w:rPr>
      </w:pPr>
      <w:r w:rsidRPr="00AE38BB">
        <w:rPr>
          <w:color w:val="000000" w:themeColor="text1"/>
        </w:rPr>
        <w:t xml:space="preserve">(2) Kurs yöneticisi uygun görmesi halinde konuyu disiplin kuruluna sevk eder ve en geç 3 gün içerisinde kurs disiplin kurulunu toplantıya çağırır. </w:t>
      </w:r>
    </w:p>
    <w:p w:rsidR="005F3421" w:rsidRPr="00AE38BB" w:rsidRDefault="005F3421" w:rsidP="005F3421">
      <w:pPr>
        <w:pStyle w:val="Default"/>
        <w:rPr>
          <w:color w:val="000000" w:themeColor="text1"/>
        </w:rPr>
      </w:pPr>
      <w:r w:rsidRPr="00AE38BB">
        <w:rPr>
          <w:color w:val="000000" w:themeColor="text1"/>
        </w:rPr>
        <w:t xml:space="preserve">(3) Kurul, üyelerin salt çoğunluğu ile toplanır ve kararlar oy çoğunluğu ile alınır. Oylama açık şekilde yapılır. Üyeler, çekimser oy kullanamaz. Üyelerin dışında toplantıya çağrılanlar da oy kullanamazlar. Oyların eşitliği hâlinde başkanın kullandığı oy yönünde çoğunluk sağlanmış sayılır. </w:t>
      </w:r>
    </w:p>
    <w:p w:rsidR="005F3421" w:rsidRPr="00AE38BB" w:rsidRDefault="005F3421" w:rsidP="005F3421">
      <w:pPr>
        <w:pStyle w:val="Default"/>
        <w:rPr>
          <w:color w:val="000000" w:themeColor="text1"/>
        </w:rPr>
      </w:pPr>
      <w:r w:rsidRPr="00AE38BB">
        <w:rPr>
          <w:color w:val="000000" w:themeColor="text1"/>
        </w:rPr>
        <w:t xml:space="preserve">(4) </w:t>
      </w:r>
      <w:proofErr w:type="gramStart"/>
      <w:r w:rsidRPr="00AE38BB">
        <w:rPr>
          <w:color w:val="000000" w:themeColor="text1"/>
        </w:rPr>
        <w:t>Disiplin kurulu</w:t>
      </w:r>
      <w:proofErr w:type="gramEnd"/>
      <w:r w:rsidRPr="00AE38BB">
        <w:rPr>
          <w:color w:val="000000" w:themeColor="text1"/>
        </w:rPr>
        <w:t xml:space="preserve"> kendi yetkisine giren konuları görüşmek ve en geç 7 gün içinde karara bağlamak zorundadır. </w:t>
      </w:r>
    </w:p>
    <w:p w:rsidR="005F3421" w:rsidRPr="00AE38BB" w:rsidRDefault="005F3421" w:rsidP="005F3421">
      <w:pPr>
        <w:pStyle w:val="Default"/>
        <w:rPr>
          <w:color w:val="000000" w:themeColor="text1"/>
        </w:rPr>
      </w:pPr>
      <w:r w:rsidRPr="00AE38BB">
        <w:rPr>
          <w:color w:val="000000" w:themeColor="text1"/>
        </w:rPr>
        <w:t>(5) Kurs yöneticisince kabul edilebilir bir özrü bulunmadıkça, disiplin kurulu üyeleri kurula katılmak zorundadır. Disiplin konusu davranıştan şikâyetçi olan veya za</w:t>
      </w:r>
      <w:r w:rsidR="00322C61" w:rsidRPr="00AE38BB">
        <w:rPr>
          <w:color w:val="000000" w:themeColor="text1"/>
        </w:rPr>
        <w:t>rar gören üye kurula katılamaz.</w:t>
      </w:r>
    </w:p>
    <w:p w:rsidR="005F3421" w:rsidRPr="00AE38BB" w:rsidRDefault="005F3421" w:rsidP="005F3421">
      <w:pPr>
        <w:pStyle w:val="Default"/>
        <w:pageBreakBefore/>
        <w:rPr>
          <w:color w:val="000000" w:themeColor="text1"/>
        </w:rPr>
      </w:pPr>
      <w:r w:rsidRPr="00AE38BB">
        <w:rPr>
          <w:b/>
          <w:bCs/>
          <w:color w:val="000000" w:themeColor="text1"/>
        </w:rPr>
        <w:lastRenderedPageBreak/>
        <w:t xml:space="preserve">Yönetim tedbiri </w:t>
      </w:r>
    </w:p>
    <w:p w:rsidR="005F3421" w:rsidRPr="00AE38BB" w:rsidRDefault="005F3421" w:rsidP="005F3421">
      <w:pPr>
        <w:pStyle w:val="Default"/>
        <w:rPr>
          <w:color w:val="000000" w:themeColor="text1"/>
        </w:rPr>
      </w:pPr>
      <w:r w:rsidRPr="00AE38BB">
        <w:rPr>
          <w:b/>
          <w:bCs/>
          <w:color w:val="000000" w:themeColor="text1"/>
        </w:rPr>
        <w:t xml:space="preserve">Madde 91 – </w:t>
      </w:r>
      <w:r w:rsidRPr="00AE38BB">
        <w:rPr>
          <w:color w:val="000000" w:themeColor="text1"/>
        </w:rPr>
        <w:t xml:space="preserve">(1) Yönetici, kurula sevk edilen öğrenciyi disiplin sürecinin herhangi bir aşamasında acele bir tedbir olmak üzere ilçe müftüsünün onayı ile üç iş gününü geçmemek kaydıyla geçici olarak kurstan uzaklaştırabilir. Bu durumdaki öğrenciler, ders ve diğer etkinliklere alınmazlar. </w:t>
      </w:r>
    </w:p>
    <w:p w:rsidR="005F3421" w:rsidRPr="00AE38BB" w:rsidRDefault="005F3421" w:rsidP="005F3421">
      <w:pPr>
        <w:pStyle w:val="Default"/>
        <w:rPr>
          <w:color w:val="000000" w:themeColor="text1"/>
        </w:rPr>
      </w:pPr>
      <w:r w:rsidRPr="00AE38BB">
        <w:rPr>
          <w:color w:val="000000" w:themeColor="text1"/>
        </w:rPr>
        <w:t xml:space="preserve">(2) Öğrencilerin neden olduğu olağanüstü durumlar karşısında yönetici, tedbir olmak üzere kurs ve pansiyonların eklentileriyle birlikte en çok üç iş günü kadar öğretime kapatılması gerektiğini Müftülüğe teklif edebilir. </w:t>
      </w:r>
    </w:p>
    <w:p w:rsidR="005F3421" w:rsidRPr="00AE38BB" w:rsidRDefault="005F3421" w:rsidP="005F3421">
      <w:pPr>
        <w:pStyle w:val="Default"/>
        <w:rPr>
          <w:color w:val="000000" w:themeColor="text1"/>
        </w:rPr>
      </w:pPr>
      <w:r w:rsidRPr="00AE38BB">
        <w:rPr>
          <w:b/>
          <w:bCs/>
          <w:color w:val="000000" w:themeColor="text1"/>
        </w:rPr>
        <w:t xml:space="preserve">Delillerin toplanması ve kurula çağrılma </w:t>
      </w:r>
    </w:p>
    <w:p w:rsidR="005F3421" w:rsidRPr="00AE38BB" w:rsidRDefault="005F3421" w:rsidP="005F3421">
      <w:pPr>
        <w:pStyle w:val="Default"/>
        <w:rPr>
          <w:color w:val="000000" w:themeColor="text1"/>
        </w:rPr>
      </w:pPr>
      <w:r w:rsidRPr="00AE38BB">
        <w:rPr>
          <w:b/>
          <w:bCs/>
          <w:color w:val="000000" w:themeColor="text1"/>
        </w:rPr>
        <w:t xml:space="preserve">Madde 92 – </w:t>
      </w:r>
      <w:r w:rsidRPr="00AE38BB">
        <w:rPr>
          <w:color w:val="000000" w:themeColor="text1"/>
        </w:rPr>
        <w:t xml:space="preserve">(1) Disiplin kuruluna sevk edilen öğrencilerin ve olayla ilgili tanıkların, önce disiplin kurulu başkanı veya görevlendireceği bir kurul üyesi tarafından yazılı ifadeleri alınır. Olayla ilgili bilgi ve belgeler toplanıp bir dosya halinde kurs disiplin kuruluna sunulur. </w:t>
      </w:r>
    </w:p>
    <w:p w:rsidR="005F3421" w:rsidRPr="00AE38BB" w:rsidRDefault="005F3421" w:rsidP="005F3421">
      <w:pPr>
        <w:pStyle w:val="Default"/>
        <w:rPr>
          <w:color w:val="000000" w:themeColor="text1"/>
        </w:rPr>
      </w:pPr>
      <w:r w:rsidRPr="00AE38BB">
        <w:rPr>
          <w:color w:val="000000" w:themeColor="text1"/>
        </w:rPr>
        <w:t xml:space="preserve">(2) </w:t>
      </w:r>
      <w:proofErr w:type="gramStart"/>
      <w:r w:rsidRPr="00AE38BB">
        <w:rPr>
          <w:color w:val="000000" w:themeColor="text1"/>
        </w:rPr>
        <w:t>Disiplin kurulu</w:t>
      </w:r>
      <w:proofErr w:type="gramEnd"/>
      <w:r w:rsidRPr="00AE38BB">
        <w:rPr>
          <w:color w:val="000000" w:themeColor="text1"/>
        </w:rPr>
        <w:t xml:space="preserve">, gerektiğinde disipline verilen veya tanık olarak belirlenen öğrencileri dinlemek üzere tekrar çağırır. </w:t>
      </w:r>
    </w:p>
    <w:p w:rsidR="005F3421" w:rsidRPr="00AE38BB" w:rsidRDefault="005F3421" w:rsidP="005F3421">
      <w:pPr>
        <w:pStyle w:val="Default"/>
        <w:rPr>
          <w:color w:val="000000" w:themeColor="text1"/>
        </w:rPr>
      </w:pPr>
      <w:r w:rsidRPr="00AE38BB">
        <w:rPr>
          <w:color w:val="000000" w:themeColor="text1"/>
        </w:rPr>
        <w:t xml:space="preserve">(3) Bu öğrenciler, çağrıya uyarak kurulca belirlenen gün ve saatte kurulda bulunmak zorundadır. Çağrıya özürsüz gelinmemesi durumunda dosyada bulunan bilgi ve belgelere göre karar verilir. </w:t>
      </w:r>
    </w:p>
    <w:p w:rsidR="005F3421" w:rsidRPr="00AE38BB" w:rsidRDefault="005F3421" w:rsidP="005F3421">
      <w:pPr>
        <w:pStyle w:val="Default"/>
        <w:rPr>
          <w:color w:val="000000" w:themeColor="text1"/>
        </w:rPr>
      </w:pPr>
      <w:r w:rsidRPr="00AE38BB">
        <w:rPr>
          <w:color w:val="000000" w:themeColor="text1"/>
        </w:rPr>
        <w:t xml:space="preserve">(4) İfade vermeyen, savunmada bulunmayan veya çağrıldığı hâlde gelmeyen öğrencilerin durumu bir tutanakla tespit edilir. Tanık olduğu tespit edilip çağırıldığı hâlde özürsüz olarak gelmeyenler hakkında da ayrıca disiplin soruşturması yapılır. </w:t>
      </w:r>
    </w:p>
    <w:p w:rsidR="005F3421" w:rsidRPr="00AE38BB" w:rsidRDefault="005F3421" w:rsidP="005F3421">
      <w:pPr>
        <w:pStyle w:val="Default"/>
        <w:rPr>
          <w:color w:val="000000" w:themeColor="text1"/>
        </w:rPr>
      </w:pPr>
      <w:r w:rsidRPr="00AE38BB">
        <w:rPr>
          <w:b/>
          <w:bCs/>
          <w:color w:val="000000" w:themeColor="text1"/>
        </w:rPr>
        <w:t xml:space="preserve">Ceza takdirinde dikkat edilecek hususlar </w:t>
      </w:r>
    </w:p>
    <w:p w:rsidR="005F3421" w:rsidRPr="00AE38BB" w:rsidRDefault="005F3421" w:rsidP="005F3421">
      <w:pPr>
        <w:pStyle w:val="Default"/>
        <w:rPr>
          <w:color w:val="000000" w:themeColor="text1"/>
        </w:rPr>
      </w:pPr>
      <w:r w:rsidRPr="00AE38BB">
        <w:rPr>
          <w:b/>
          <w:bCs/>
          <w:color w:val="000000" w:themeColor="text1"/>
        </w:rPr>
        <w:t xml:space="preserve">Madde 93 – </w:t>
      </w:r>
      <w:r w:rsidRPr="00AE38BB">
        <w:rPr>
          <w:color w:val="000000" w:themeColor="text1"/>
        </w:rPr>
        <w:t xml:space="preserve">(1) Disiplin cezaları takdir edilirken; </w:t>
      </w:r>
    </w:p>
    <w:p w:rsidR="005F3421" w:rsidRPr="00AE38BB" w:rsidRDefault="005F3421" w:rsidP="005F3421">
      <w:pPr>
        <w:pStyle w:val="Default"/>
        <w:rPr>
          <w:color w:val="000000" w:themeColor="text1"/>
        </w:rPr>
      </w:pPr>
      <w:r w:rsidRPr="00AE38BB">
        <w:rPr>
          <w:color w:val="000000" w:themeColor="text1"/>
        </w:rPr>
        <w:t xml:space="preserve">a) Öğrencilerin 18 yaşına kadar çocuk olduğu bilinciyle hareket edilmesi, </w:t>
      </w:r>
    </w:p>
    <w:p w:rsidR="005F3421" w:rsidRPr="00AE38BB" w:rsidRDefault="005F3421" w:rsidP="005F3421">
      <w:pPr>
        <w:pStyle w:val="Default"/>
        <w:rPr>
          <w:color w:val="000000" w:themeColor="text1"/>
        </w:rPr>
      </w:pPr>
      <w:r w:rsidRPr="00AE38BB">
        <w:rPr>
          <w:color w:val="000000" w:themeColor="text1"/>
        </w:rPr>
        <w:t xml:space="preserve">b) Öğrencilerin yararlarının temel alınması, </w:t>
      </w:r>
    </w:p>
    <w:p w:rsidR="005F3421" w:rsidRPr="00AE38BB" w:rsidRDefault="005F3421" w:rsidP="005F3421">
      <w:pPr>
        <w:pStyle w:val="Default"/>
        <w:rPr>
          <w:color w:val="000000" w:themeColor="text1"/>
        </w:rPr>
      </w:pPr>
      <w:r w:rsidRPr="00AE38BB">
        <w:rPr>
          <w:color w:val="000000" w:themeColor="text1"/>
        </w:rPr>
        <w:t xml:space="preserve">c) Soruşturma sürecinde gizlilik ilkesine uyulması, </w:t>
      </w:r>
    </w:p>
    <w:p w:rsidR="005F3421" w:rsidRPr="00AE38BB" w:rsidRDefault="005F3421" w:rsidP="005F3421">
      <w:pPr>
        <w:pStyle w:val="Default"/>
        <w:rPr>
          <w:color w:val="000000" w:themeColor="text1"/>
        </w:rPr>
      </w:pPr>
      <w:r w:rsidRPr="00AE38BB">
        <w:rPr>
          <w:color w:val="000000" w:themeColor="text1"/>
        </w:rPr>
        <w:t xml:space="preserve">ç) Sınıf öğreticisi ve öğrenci velisinin de öğrenci ile ilgili görüşlerinin alınması, </w:t>
      </w:r>
    </w:p>
    <w:p w:rsidR="005F3421" w:rsidRPr="00AE38BB" w:rsidRDefault="005F3421" w:rsidP="005F3421">
      <w:pPr>
        <w:pStyle w:val="Default"/>
        <w:rPr>
          <w:color w:val="000000" w:themeColor="text1"/>
        </w:rPr>
      </w:pPr>
      <w:r w:rsidRPr="00AE38BB">
        <w:rPr>
          <w:color w:val="000000" w:themeColor="text1"/>
        </w:rPr>
        <w:t xml:space="preserve">d) Öğrencinin ailesi ve çevresiyle ilgili bilgilerden de yararlanılması, öğrencinin içinde yaşadığı ortamın araştırılması, </w:t>
      </w:r>
    </w:p>
    <w:p w:rsidR="005F3421" w:rsidRPr="00AE38BB" w:rsidRDefault="005F3421" w:rsidP="005F3421">
      <w:pPr>
        <w:pStyle w:val="Default"/>
        <w:rPr>
          <w:color w:val="000000" w:themeColor="text1"/>
        </w:rPr>
      </w:pPr>
      <w:r w:rsidRPr="00AE38BB">
        <w:rPr>
          <w:color w:val="000000" w:themeColor="text1"/>
        </w:rPr>
        <w:t xml:space="preserve">e) Öğrenciyi suça ya da kabahate iten tahrik unsurlarının göz önünde bulundurulması; kararda hükmün yanı sıra olaya neden olan etkenlere de yer verilmesi; suç ya da kabahatin kanıtlanmış olması, </w:t>
      </w:r>
    </w:p>
    <w:p w:rsidR="005F3421" w:rsidRPr="00AE38BB" w:rsidRDefault="005F3421" w:rsidP="005F3421">
      <w:pPr>
        <w:pStyle w:val="Default"/>
        <w:rPr>
          <w:color w:val="000000" w:themeColor="text1"/>
        </w:rPr>
      </w:pPr>
      <w:r w:rsidRPr="00AE38BB">
        <w:rPr>
          <w:color w:val="000000" w:themeColor="text1"/>
        </w:rPr>
        <w:t xml:space="preserve">f) Olayın mahkemeye intikal etmesi disiplin cezasının uygulanmasını engellemez. Ancak, velisinin başvurusu hâlinde öğrencinin durumunun, mahkeme kararı sonucuna göre yeniden değerlendirilmesi, </w:t>
      </w:r>
    </w:p>
    <w:p w:rsidR="005F3421" w:rsidRPr="00AE38BB" w:rsidRDefault="005F3421" w:rsidP="005F3421">
      <w:pPr>
        <w:pStyle w:val="Default"/>
        <w:rPr>
          <w:color w:val="000000" w:themeColor="text1"/>
        </w:rPr>
      </w:pPr>
      <w:r w:rsidRPr="00AE38BB">
        <w:rPr>
          <w:color w:val="000000" w:themeColor="text1"/>
        </w:rPr>
        <w:t xml:space="preserve">g) Öğrencilerin kişisel özelliklerinin bilinmesi, </w:t>
      </w:r>
    </w:p>
    <w:p w:rsidR="005F3421" w:rsidRPr="00AE38BB" w:rsidRDefault="005F3421" w:rsidP="005F3421">
      <w:pPr>
        <w:pStyle w:val="Default"/>
        <w:rPr>
          <w:color w:val="000000" w:themeColor="text1"/>
        </w:rPr>
      </w:pPr>
      <w:r w:rsidRPr="00AE38BB">
        <w:rPr>
          <w:color w:val="000000" w:themeColor="text1"/>
        </w:rPr>
        <w:t xml:space="preserve">ğ) Davranışın niteliği, önemi ve ne gibi şartlar altında yapıldığı, </w:t>
      </w:r>
    </w:p>
    <w:p w:rsidR="005F3421" w:rsidRPr="00AE38BB" w:rsidRDefault="005F3421" w:rsidP="005F3421">
      <w:pPr>
        <w:pStyle w:val="Default"/>
        <w:rPr>
          <w:color w:val="000000" w:themeColor="text1"/>
        </w:rPr>
      </w:pPr>
      <w:r w:rsidRPr="00AE38BB">
        <w:rPr>
          <w:color w:val="000000" w:themeColor="text1"/>
        </w:rPr>
        <w:t xml:space="preserve">h) Davranışın yapıldığı zamandaki öğrencinin psikolojik durumu, </w:t>
      </w:r>
    </w:p>
    <w:p w:rsidR="005F3421" w:rsidRPr="00AE38BB" w:rsidRDefault="005F3421" w:rsidP="005F3421">
      <w:pPr>
        <w:pStyle w:val="Default"/>
        <w:rPr>
          <w:color w:val="000000" w:themeColor="text1"/>
        </w:rPr>
      </w:pPr>
      <w:r w:rsidRPr="00AE38BB">
        <w:rPr>
          <w:color w:val="000000" w:themeColor="text1"/>
        </w:rPr>
        <w:t xml:space="preserve">ı) Öğrencinin yaş ve cinsiyeti, </w:t>
      </w:r>
    </w:p>
    <w:p w:rsidR="005F3421" w:rsidRPr="00AE38BB" w:rsidRDefault="005F3421" w:rsidP="005F3421">
      <w:pPr>
        <w:pStyle w:val="Default"/>
        <w:rPr>
          <w:color w:val="000000" w:themeColor="text1"/>
        </w:rPr>
      </w:pPr>
      <w:r w:rsidRPr="00AE38BB">
        <w:rPr>
          <w:color w:val="000000" w:themeColor="text1"/>
        </w:rPr>
        <w:t xml:space="preserve">i) Öğrencinin derslerdeki ilgi ve başarısı, </w:t>
      </w:r>
    </w:p>
    <w:p w:rsidR="005F3421" w:rsidRPr="00AE38BB" w:rsidRDefault="005F3421" w:rsidP="005F3421">
      <w:pPr>
        <w:pStyle w:val="Default"/>
        <w:rPr>
          <w:color w:val="000000" w:themeColor="text1"/>
        </w:rPr>
      </w:pPr>
      <w:r w:rsidRPr="00AE38BB">
        <w:rPr>
          <w:color w:val="000000" w:themeColor="text1"/>
        </w:rPr>
        <w:t xml:space="preserve">j) Öğrencinin daha önce aynı fiili işleyip işlemediği; ceza alıp almadığı, </w:t>
      </w:r>
    </w:p>
    <w:p w:rsidR="005F3421" w:rsidRPr="00AE38BB" w:rsidRDefault="005F3421" w:rsidP="005F3421">
      <w:pPr>
        <w:pStyle w:val="Default"/>
        <w:rPr>
          <w:color w:val="000000" w:themeColor="text1"/>
        </w:rPr>
      </w:pPr>
      <w:r w:rsidRPr="00AE38BB">
        <w:rPr>
          <w:color w:val="000000" w:themeColor="text1"/>
        </w:rPr>
        <w:t xml:space="preserve">k) Öğrencinin tüm kişiliğinin değil, söz konusu davranışının odak noktası yapılması, </w:t>
      </w:r>
    </w:p>
    <w:p w:rsidR="005F3421" w:rsidRPr="00AE38BB" w:rsidRDefault="005F3421" w:rsidP="005F3421">
      <w:pPr>
        <w:pStyle w:val="Default"/>
        <w:rPr>
          <w:color w:val="000000" w:themeColor="text1"/>
        </w:rPr>
      </w:pPr>
      <w:r w:rsidRPr="00AE38BB">
        <w:rPr>
          <w:color w:val="000000" w:themeColor="text1"/>
        </w:rPr>
        <w:t xml:space="preserve">l) Davranışın niteliği ile verilen cezanın uyumlu ve caydırıcı olması, </w:t>
      </w:r>
    </w:p>
    <w:p w:rsidR="005F3421" w:rsidRPr="00AE38BB" w:rsidRDefault="005F3421" w:rsidP="005F3421">
      <w:pPr>
        <w:pStyle w:val="Default"/>
        <w:rPr>
          <w:color w:val="000000" w:themeColor="text1"/>
        </w:rPr>
      </w:pPr>
      <w:r w:rsidRPr="00AE38BB">
        <w:rPr>
          <w:color w:val="000000" w:themeColor="text1"/>
        </w:rPr>
        <w:t xml:space="preserve">m) Cezayı gerektiren davranışlardan dolayı birden fazla disiplin cezası verilemeyeceği hususları, </w:t>
      </w:r>
    </w:p>
    <w:p w:rsidR="005F3421" w:rsidRPr="00AE38BB" w:rsidRDefault="005F3421" w:rsidP="005F3421">
      <w:pPr>
        <w:pStyle w:val="Default"/>
        <w:rPr>
          <w:color w:val="000000" w:themeColor="text1"/>
        </w:rPr>
      </w:pPr>
      <w:proofErr w:type="gramStart"/>
      <w:r w:rsidRPr="00AE38BB">
        <w:rPr>
          <w:color w:val="000000" w:themeColor="text1"/>
        </w:rPr>
        <w:t>göz</w:t>
      </w:r>
      <w:proofErr w:type="gramEnd"/>
      <w:r w:rsidRPr="00AE38BB">
        <w:rPr>
          <w:color w:val="000000" w:themeColor="text1"/>
        </w:rPr>
        <w:t xml:space="preserve"> önünde bulundurulur. </w:t>
      </w:r>
    </w:p>
    <w:p w:rsidR="005F3421" w:rsidRPr="00AE38BB" w:rsidRDefault="005F3421" w:rsidP="005F3421">
      <w:pPr>
        <w:pStyle w:val="Default"/>
        <w:rPr>
          <w:color w:val="000000" w:themeColor="text1"/>
        </w:rPr>
      </w:pPr>
    </w:p>
    <w:p w:rsidR="005F3421" w:rsidRPr="00AE38BB" w:rsidRDefault="005F3421" w:rsidP="005F3421">
      <w:pPr>
        <w:pStyle w:val="Default"/>
        <w:pageBreakBefore/>
        <w:rPr>
          <w:color w:val="000000" w:themeColor="text1"/>
        </w:rPr>
      </w:pPr>
      <w:r w:rsidRPr="00AE38BB">
        <w:rPr>
          <w:color w:val="000000" w:themeColor="text1"/>
        </w:rPr>
        <w:lastRenderedPageBreak/>
        <w:t xml:space="preserve">(2) Öğrenci davranışının olumlu olması, başarısı, önceden ceza almamış olması, sınıf öğreticisinin görüşü hususları da göz önüne alınarak bir alt ceza verilebilir. </w:t>
      </w:r>
    </w:p>
    <w:p w:rsidR="005F3421" w:rsidRPr="00AE38BB" w:rsidRDefault="005F3421" w:rsidP="005F3421">
      <w:pPr>
        <w:pStyle w:val="Default"/>
        <w:rPr>
          <w:color w:val="000000" w:themeColor="text1"/>
        </w:rPr>
      </w:pPr>
      <w:r w:rsidRPr="00AE38BB">
        <w:rPr>
          <w:b/>
          <w:bCs/>
          <w:color w:val="000000" w:themeColor="text1"/>
        </w:rPr>
        <w:t xml:space="preserve">Savunma hakkı ve cezaların uygulanması </w:t>
      </w:r>
    </w:p>
    <w:p w:rsidR="005F3421" w:rsidRPr="00AE38BB" w:rsidRDefault="005F3421" w:rsidP="005F3421">
      <w:pPr>
        <w:pStyle w:val="Default"/>
        <w:rPr>
          <w:color w:val="000000" w:themeColor="text1"/>
        </w:rPr>
      </w:pPr>
      <w:r w:rsidRPr="00AE38BB">
        <w:rPr>
          <w:b/>
          <w:bCs/>
          <w:color w:val="000000" w:themeColor="text1"/>
        </w:rPr>
        <w:t xml:space="preserve">Madde 94 – </w:t>
      </w:r>
      <w:r w:rsidRPr="00AE38BB">
        <w:rPr>
          <w:color w:val="000000" w:themeColor="text1"/>
        </w:rPr>
        <w:t xml:space="preserve">(1) Disiplin kurulu ceza verme kararı alması halinde öğrencinin son kez yazılı savunmasını ister. 3 gün içinde savunma yapmayan öğrenci bu hakkından vazgeçmiş sayılır. </w:t>
      </w:r>
    </w:p>
    <w:p w:rsidR="005F3421" w:rsidRPr="00AE38BB" w:rsidRDefault="005F3421" w:rsidP="005F3421">
      <w:pPr>
        <w:pStyle w:val="Default"/>
        <w:rPr>
          <w:color w:val="000000" w:themeColor="text1"/>
        </w:rPr>
      </w:pPr>
      <w:r w:rsidRPr="00AE38BB">
        <w:rPr>
          <w:color w:val="000000" w:themeColor="text1"/>
        </w:rPr>
        <w:t xml:space="preserve">(2) Savunma yapılmaması veya yapılan savunmayı yeterli görmemesi halinde disiplin kurulu takdir ettiği cezayı öğrencilere veya velilere Tebligat Kanunu hükümlerine uygun olarak bildirilir ve tebellüğ belgesi disiplin dosyasında saklanır. </w:t>
      </w:r>
    </w:p>
    <w:p w:rsidR="005F3421" w:rsidRPr="00AE38BB" w:rsidRDefault="005F3421" w:rsidP="005F3421">
      <w:pPr>
        <w:pStyle w:val="Default"/>
        <w:rPr>
          <w:color w:val="000000" w:themeColor="text1"/>
        </w:rPr>
      </w:pPr>
      <w:r w:rsidRPr="00AE38BB">
        <w:rPr>
          <w:color w:val="000000" w:themeColor="text1"/>
        </w:rPr>
        <w:t xml:space="preserve">(3) Kurstan kısa süreli uzaklaştırma cezası alan öğrencilerin devam etmedikleri günler devamsızlıktan sayılmaz. </w:t>
      </w:r>
    </w:p>
    <w:p w:rsidR="005F3421" w:rsidRPr="00AE38BB" w:rsidRDefault="005F3421" w:rsidP="005F3421">
      <w:pPr>
        <w:pStyle w:val="Default"/>
        <w:rPr>
          <w:color w:val="000000" w:themeColor="text1"/>
        </w:rPr>
      </w:pPr>
      <w:r w:rsidRPr="00AE38BB">
        <w:rPr>
          <w:b/>
          <w:bCs/>
          <w:color w:val="000000" w:themeColor="text1"/>
        </w:rPr>
        <w:t xml:space="preserve">Kararların yazılması </w:t>
      </w:r>
    </w:p>
    <w:p w:rsidR="005F3421" w:rsidRPr="00AE38BB" w:rsidRDefault="005F3421" w:rsidP="005F3421">
      <w:pPr>
        <w:pStyle w:val="Default"/>
        <w:rPr>
          <w:color w:val="000000" w:themeColor="text1"/>
        </w:rPr>
      </w:pPr>
      <w:r w:rsidRPr="00AE38BB">
        <w:rPr>
          <w:b/>
          <w:bCs/>
          <w:color w:val="000000" w:themeColor="text1"/>
        </w:rPr>
        <w:t xml:space="preserve">Madde 95 – </w:t>
      </w:r>
      <w:r w:rsidRPr="00AE38BB">
        <w:rPr>
          <w:color w:val="000000" w:themeColor="text1"/>
        </w:rPr>
        <w:t xml:space="preserve">(1) Kur’an Kursu Disiplin Kurulu kararları, gerekçeli olarak, oy birliği veya oy çoğunluğu ile alındığı belirtilerek, kurs disiplin kurulu karar defterine yazılır veya ayrıca yazılarak bu deftere yapıştırılır. Cezanın takdirinde esas alınan hususlar özetlenir, dayanılan yönerge maddeleri belirtilir ve karar bütün üyelerce imzalanır. </w:t>
      </w:r>
    </w:p>
    <w:p w:rsidR="005F3421" w:rsidRPr="00AE38BB" w:rsidRDefault="005F3421" w:rsidP="005F3421">
      <w:pPr>
        <w:pStyle w:val="Default"/>
        <w:rPr>
          <w:color w:val="000000" w:themeColor="text1"/>
        </w:rPr>
      </w:pPr>
      <w:r w:rsidRPr="00AE38BB">
        <w:rPr>
          <w:color w:val="000000" w:themeColor="text1"/>
        </w:rPr>
        <w:t xml:space="preserve">(2) Karara katılmayan üye veya üyeler gerekçelerini yazarak imza ederler. </w:t>
      </w:r>
    </w:p>
    <w:p w:rsidR="005F3421" w:rsidRPr="00AE38BB" w:rsidRDefault="005F3421" w:rsidP="005F3421">
      <w:pPr>
        <w:pStyle w:val="Default"/>
        <w:rPr>
          <w:color w:val="000000" w:themeColor="text1"/>
        </w:rPr>
      </w:pPr>
      <w:r w:rsidRPr="00AE38BB">
        <w:rPr>
          <w:b/>
          <w:bCs/>
          <w:color w:val="000000" w:themeColor="text1"/>
        </w:rPr>
        <w:t xml:space="preserve">Cezaların dosyalara işlenmesi, silinmesi ve dosyaların saklanması </w:t>
      </w:r>
    </w:p>
    <w:p w:rsidR="005F3421" w:rsidRPr="00AE38BB" w:rsidRDefault="005F3421" w:rsidP="005F3421">
      <w:pPr>
        <w:pStyle w:val="Default"/>
        <w:rPr>
          <w:color w:val="000000" w:themeColor="text1"/>
        </w:rPr>
      </w:pPr>
      <w:r w:rsidRPr="00AE38BB">
        <w:rPr>
          <w:b/>
          <w:bCs/>
          <w:color w:val="000000" w:themeColor="text1"/>
        </w:rPr>
        <w:t xml:space="preserve">Madde 96 – </w:t>
      </w:r>
      <w:r w:rsidRPr="00AE38BB">
        <w:rPr>
          <w:color w:val="000000" w:themeColor="text1"/>
        </w:rPr>
        <w:t xml:space="preserve">(1) Kur’an Kursu Disiplin Kurulunca öğrencilere verilen ceza, kursta oluşturulacak öğrenci dosyalarına kurs yöneticisi tarafından işlenir. </w:t>
      </w:r>
    </w:p>
    <w:p w:rsidR="005F3421" w:rsidRPr="00AE38BB" w:rsidRDefault="005F3421" w:rsidP="005F3421">
      <w:pPr>
        <w:pStyle w:val="Default"/>
        <w:rPr>
          <w:color w:val="000000" w:themeColor="text1"/>
        </w:rPr>
      </w:pPr>
      <w:r w:rsidRPr="00AE38BB">
        <w:rPr>
          <w:color w:val="000000" w:themeColor="text1"/>
        </w:rPr>
        <w:t xml:space="preserve">(2) Daha sonraki dönemlerde aynı davranışları tekrarlamayan ve iyi hâlleri görülenlerin cezaları, cezayı veren disiplin kurulunun kararı ile dosyalarından silinir. </w:t>
      </w:r>
    </w:p>
    <w:p w:rsidR="005F3421" w:rsidRPr="00AE38BB" w:rsidRDefault="005F3421" w:rsidP="005F3421">
      <w:pPr>
        <w:pStyle w:val="Default"/>
        <w:rPr>
          <w:color w:val="000000" w:themeColor="text1"/>
        </w:rPr>
      </w:pPr>
      <w:r w:rsidRPr="00AE38BB">
        <w:rPr>
          <w:color w:val="000000" w:themeColor="text1"/>
        </w:rPr>
        <w:t xml:space="preserve">(3) Dosyadan silme işlemi, kurs yöneticisince dosyanın uygun bir yerine kararın tarih ve sayısının yazılmasıyla gerçekleştirilir. </w:t>
      </w:r>
    </w:p>
    <w:p w:rsidR="005F3421" w:rsidRPr="00AE38BB" w:rsidRDefault="005F3421" w:rsidP="005F3421">
      <w:pPr>
        <w:pStyle w:val="Default"/>
        <w:rPr>
          <w:color w:val="000000" w:themeColor="text1"/>
        </w:rPr>
      </w:pPr>
      <w:r w:rsidRPr="00AE38BB">
        <w:rPr>
          <w:color w:val="000000" w:themeColor="text1"/>
        </w:rPr>
        <w:t xml:space="preserve">(4) Disiplin Kurulu karar defteri ve kurula ait belgeler kurslarda bir dosyada saklanır. </w:t>
      </w:r>
    </w:p>
    <w:p w:rsidR="005F3421" w:rsidRPr="00AE38BB" w:rsidRDefault="005F3421" w:rsidP="005F3421">
      <w:pPr>
        <w:pStyle w:val="Default"/>
        <w:rPr>
          <w:color w:val="000000" w:themeColor="text1"/>
        </w:rPr>
      </w:pPr>
      <w:r w:rsidRPr="00AE38BB">
        <w:rPr>
          <w:b/>
          <w:bCs/>
          <w:color w:val="000000" w:themeColor="text1"/>
        </w:rPr>
        <w:t xml:space="preserve">Zararın ödetilmesi </w:t>
      </w:r>
    </w:p>
    <w:p w:rsidR="005F3421" w:rsidRPr="00AE38BB" w:rsidRDefault="005F3421" w:rsidP="005F3421">
      <w:pPr>
        <w:pStyle w:val="Default"/>
        <w:rPr>
          <w:color w:val="000000" w:themeColor="text1"/>
        </w:rPr>
      </w:pPr>
      <w:r w:rsidRPr="00AE38BB">
        <w:rPr>
          <w:b/>
          <w:bCs/>
          <w:color w:val="000000" w:themeColor="text1"/>
        </w:rPr>
        <w:t xml:space="preserve">Madde 97 – </w:t>
      </w:r>
      <w:r w:rsidRPr="00AE38BB">
        <w:rPr>
          <w:color w:val="000000" w:themeColor="text1"/>
        </w:rPr>
        <w:t xml:space="preserve">(1) Kursun bina, eklenti ve donanımları ile kursa ait taşınır veya taşınmaz mallar ile kişi mallarına verilen zararlar, zarara yol açan öğrencilere veya velilerine ödettirilir. </w:t>
      </w:r>
    </w:p>
    <w:p w:rsidR="005F3421" w:rsidRPr="00AE38BB" w:rsidRDefault="005F3421" w:rsidP="005F3421">
      <w:pPr>
        <w:pStyle w:val="Default"/>
        <w:rPr>
          <w:color w:val="000000" w:themeColor="text1"/>
        </w:rPr>
      </w:pPr>
      <w:r w:rsidRPr="00AE38BB">
        <w:rPr>
          <w:b/>
          <w:bCs/>
          <w:color w:val="000000" w:themeColor="text1"/>
        </w:rPr>
        <w:t xml:space="preserve">Cezalara itiraz </w:t>
      </w:r>
    </w:p>
    <w:p w:rsidR="005F3421" w:rsidRPr="00AE38BB" w:rsidRDefault="005F3421" w:rsidP="005F3421">
      <w:pPr>
        <w:pStyle w:val="Default"/>
        <w:rPr>
          <w:color w:val="000000" w:themeColor="text1"/>
        </w:rPr>
      </w:pPr>
      <w:r w:rsidRPr="00AE38BB">
        <w:rPr>
          <w:b/>
          <w:bCs/>
          <w:color w:val="000000" w:themeColor="text1"/>
        </w:rPr>
        <w:t xml:space="preserve">Madde 98 – </w:t>
      </w:r>
      <w:r w:rsidRPr="00AE38BB">
        <w:rPr>
          <w:color w:val="000000" w:themeColor="text1"/>
        </w:rPr>
        <w:t xml:space="preserve">(1) Kur’an Kursu disiplin kurulu kararlarına, cezaların tebliğ tarihinden itibaren yedi iş günü içinde; yönetici, öğretici, müşteki, öğrenci velisi veya 18 yaşını tamamlamış öğrencilerce cezayı veren disiplin kuruluna itirazda bulunulabilir. </w:t>
      </w:r>
    </w:p>
    <w:p w:rsidR="005F3421" w:rsidRPr="00AE38BB" w:rsidRDefault="005F3421" w:rsidP="005F3421">
      <w:pPr>
        <w:pStyle w:val="Default"/>
        <w:rPr>
          <w:color w:val="000000" w:themeColor="text1"/>
        </w:rPr>
      </w:pPr>
      <w:r w:rsidRPr="00AE38BB">
        <w:rPr>
          <w:color w:val="000000" w:themeColor="text1"/>
        </w:rPr>
        <w:t xml:space="preserve">(2) İtirazlar, kurula yazılı olarak iletildiği tarihten itibaren 10 gün içinde karara bağlanır. </w:t>
      </w:r>
    </w:p>
    <w:p w:rsidR="005F3421" w:rsidRPr="00AE38BB" w:rsidRDefault="005F3421" w:rsidP="005F3421">
      <w:pPr>
        <w:spacing w:after="0"/>
        <w:rPr>
          <w:rFonts w:ascii="Times New Roman" w:hAnsi="Times New Roman" w:cs="Times New Roman"/>
          <w:color w:val="000000" w:themeColor="text1"/>
          <w:sz w:val="24"/>
          <w:szCs w:val="24"/>
        </w:rPr>
      </w:pPr>
      <w:r w:rsidRPr="00AE38BB">
        <w:rPr>
          <w:rFonts w:ascii="Times New Roman" w:hAnsi="Times New Roman" w:cs="Times New Roman"/>
          <w:color w:val="000000" w:themeColor="text1"/>
          <w:sz w:val="24"/>
          <w:szCs w:val="24"/>
        </w:rPr>
        <w:t>(3) İtiraza ilişkin karar verilinceye kadar bu yönergenin 91 inci maddesinde sayılan tedbirler istisna olmak üzere, ceza uygulanmaz.</w:t>
      </w:r>
    </w:p>
    <w:p w:rsidR="00A34673" w:rsidRPr="00AE38BB" w:rsidRDefault="00A34673" w:rsidP="005F3421">
      <w:pPr>
        <w:spacing w:after="0"/>
        <w:rPr>
          <w:rFonts w:ascii="Times New Roman" w:hAnsi="Times New Roman" w:cs="Times New Roman"/>
          <w:color w:val="000000" w:themeColor="text1"/>
          <w:sz w:val="24"/>
          <w:szCs w:val="24"/>
        </w:rPr>
      </w:pPr>
    </w:p>
    <w:p w:rsidR="00A34673" w:rsidRPr="00AE38BB" w:rsidRDefault="00A34673" w:rsidP="00A34673">
      <w:pPr>
        <w:spacing w:after="0"/>
        <w:jc w:val="center"/>
        <w:rPr>
          <w:rFonts w:ascii="Times New Roman" w:hAnsi="Times New Roman" w:cs="Times New Roman"/>
          <w:b/>
          <w:color w:val="000000" w:themeColor="text1"/>
          <w:sz w:val="24"/>
          <w:szCs w:val="24"/>
        </w:rPr>
      </w:pPr>
      <w:r w:rsidRPr="00AE38BB">
        <w:rPr>
          <w:rFonts w:ascii="Times New Roman" w:hAnsi="Times New Roman" w:cs="Times New Roman"/>
          <w:b/>
          <w:color w:val="000000" w:themeColor="text1"/>
          <w:sz w:val="24"/>
          <w:szCs w:val="24"/>
        </w:rPr>
        <w:t>MESAJ</w:t>
      </w:r>
    </w:p>
    <w:p w:rsidR="00A34673" w:rsidRPr="00AE38BB" w:rsidRDefault="00A34673" w:rsidP="00A34673">
      <w:pPr>
        <w:tabs>
          <w:tab w:val="left" w:pos="7230"/>
        </w:tabs>
        <w:spacing w:after="0" w:line="240" w:lineRule="auto"/>
        <w:jc w:val="both"/>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Kuran Kursları Yönergesinin 88-1. Maddesi gereğince Kuran Kurslarında Disiplin Kurulu oluşturulması gerekmektedir. Bu itibarla Müftülük web sitesi Dosyalar/Forumlardan Kuran Kursları menüsünden Disiplin Kurulu evrakını indirip, kursunuza göre doldurup ve 17 Mart 2016 Perşembe gününe kadar Müftülük Makamına imzalatmanız rica ederim. Müftü</w:t>
      </w:r>
    </w:p>
    <w:p w:rsidR="00A34673" w:rsidRPr="00AE38BB" w:rsidRDefault="00A34673" w:rsidP="00A34673">
      <w:pPr>
        <w:spacing w:after="0" w:line="240" w:lineRule="auto"/>
        <w:ind w:left="5664"/>
        <w:rPr>
          <w:rFonts w:ascii="Times New Roman" w:eastAsia="Times New Roman" w:hAnsi="Times New Roman" w:cs="Times New Roman"/>
          <w:color w:val="000000" w:themeColor="text1"/>
          <w:sz w:val="24"/>
          <w:szCs w:val="24"/>
          <w:lang w:eastAsia="tr-TR"/>
        </w:rPr>
      </w:pPr>
    </w:p>
    <w:p w:rsidR="00A34673" w:rsidRPr="00A96C58" w:rsidRDefault="00A34673" w:rsidP="00A34673">
      <w:pPr>
        <w:tabs>
          <w:tab w:val="left" w:pos="7230"/>
        </w:tabs>
        <w:spacing w:after="0" w:line="240" w:lineRule="auto"/>
        <w:jc w:val="both"/>
        <w:rPr>
          <w:rFonts w:ascii="Times New Roman" w:eastAsia="Times New Roman" w:hAnsi="Times New Roman" w:cs="Times New Roman"/>
          <w:color w:val="000000" w:themeColor="text1"/>
          <w:sz w:val="24"/>
          <w:szCs w:val="24"/>
          <w:lang w:eastAsia="tr-TR"/>
        </w:rPr>
      </w:pPr>
      <w:r w:rsidRPr="00AE38BB">
        <w:rPr>
          <w:rFonts w:ascii="Times New Roman" w:eastAsia="Times New Roman" w:hAnsi="Times New Roman" w:cs="Times New Roman"/>
          <w:color w:val="000000" w:themeColor="text1"/>
          <w:sz w:val="24"/>
          <w:szCs w:val="24"/>
          <w:lang w:eastAsia="tr-TR"/>
        </w:rPr>
        <w:t>Disiplin Kurulu evrakları imzadan çıkmıştır. 25 Mart 2016 Cuma günü mesai bitimine kadar Müftülüğümüzden almanızı rica ederim. Müftü</w:t>
      </w:r>
    </w:p>
    <w:sectPr w:rsidR="00A34673" w:rsidRPr="00A96C58" w:rsidSect="00AF7BB3">
      <w:headerReference w:type="first" r:id="rId7"/>
      <w:footerReference w:type="first" r:id="rId8"/>
      <w:pgSz w:w="11906" w:h="16838"/>
      <w:pgMar w:top="1248" w:right="1417" w:bottom="1417" w:left="1417"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EF" w:rsidRDefault="00495FEF" w:rsidP="007F6403">
      <w:pPr>
        <w:spacing w:after="0" w:line="240" w:lineRule="auto"/>
      </w:pPr>
      <w:r>
        <w:separator/>
      </w:r>
    </w:p>
  </w:endnote>
  <w:endnote w:type="continuationSeparator" w:id="0">
    <w:p w:rsidR="00495FEF" w:rsidRDefault="00495FEF" w:rsidP="007F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03" w:rsidRPr="007F6403" w:rsidRDefault="007F6403" w:rsidP="0031148A">
    <w:pPr>
      <w:pBdr>
        <w:top w:val="single" w:sz="4" w:space="1" w:color="auto"/>
      </w:pBdr>
      <w:spacing w:after="0" w:line="240" w:lineRule="auto"/>
      <w:rPr>
        <w:rFonts w:ascii="Times New Roman" w:eastAsia="Times New Roman" w:hAnsi="Times New Roman" w:cs="Times New Roman"/>
        <w:sz w:val="16"/>
        <w:szCs w:val="12"/>
        <w:lang w:eastAsia="tr-TR"/>
      </w:rPr>
    </w:pPr>
    <w:r w:rsidRPr="007F6403">
      <w:rPr>
        <w:rFonts w:ascii="Times New Roman" w:eastAsia="Times New Roman" w:hAnsi="Times New Roman" w:cs="Times New Roman"/>
        <w:sz w:val="16"/>
        <w:szCs w:val="12"/>
        <w:lang w:eastAsia="tr-TR"/>
      </w:rPr>
      <w:t xml:space="preserve">Şafaktepe  Mah. Mamak Cad.  No:91/A    Mamak/Ankara  </w:t>
    </w:r>
    <w:r w:rsidRPr="007F6403">
      <w:rPr>
        <w:rFonts w:ascii="Times New Roman" w:eastAsia="Times New Roman" w:hAnsi="Times New Roman" w:cs="Times New Roman"/>
        <w:sz w:val="16"/>
        <w:szCs w:val="12"/>
        <w:lang w:eastAsia="tr-TR"/>
      </w:rPr>
      <w:tab/>
      <w:t xml:space="preserve"> Telefon: 0 (312) 369 38 00 </w:t>
    </w:r>
    <w:r w:rsidR="0031148A">
      <w:rPr>
        <w:rFonts w:ascii="Times New Roman" w:eastAsia="Times New Roman" w:hAnsi="Times New Roman" w:cs="Times New Roman"/>
        <w:sz w:val="16"/>
        <w:szCs w:val="12"/>
        <w:lang w:eastAsia="tr-TR"/>
      </w:rPr>
      <w:t>/ 133</w:t>
    </w:r>
    <w:r w:rsidRPr="007F6403">
      <w:rPr>
        <w:rFonts w:ascii="Times New Roman" w:eastAsia="Times New Roman" w:hAnsi="Times New Roman" w:cs="Times New Roman"/>
        <w:sz w:val="16"/>
        <w:szCs w:val="12"/>
        <w:lang w:eastAsia="tr-TR"/>
      </w:rPr>
      <w:t xml:space="preserve"> </w:t>
    </w:r>
    <w:proofErr w:type="gramStart"/>
    <w:r w:rsidRPr="007F6403">
      <w:rPr>
        <w:rFonts w:ascii="Times New Roman" w:eastAsia="Times New Roman" w:hAnsi="Times New Roman" w:cs="Times New Roman"/>
        <w:sz w:val="16"/>
        <w:szCs w:val="12"/>
        <w:lang w:eastAsia="tr-TR"/>
      </w:rPr>
      <w:t>Faks : 0</w:t>
    </w:r>
    <w:proofErr w:type="gramEnd"/>
    <w:r w:rsidRPr="007F6403">
      <w:rPr>
        <w:rFonts w:ascii="Times New Roman" w:eastAsia="Times New Roman" w:hAnsi="Times New Roman" w:cs="Times New Roman"/>
        <w:sz w:val="16"/>
        <w:szCs w:val="12"/>
        <w:lang w:eastAsia="tr-TR"/>
      </w:rPr>
      <w:t xml:space="preserve"> (312) 368 53 38</w:t>
    </w:r>
    <w:r w:rsidRPr="007F6403">
      <w:rPr>
        <w:rFonts w:ascii="Times New Roman" w:eastAsia="Times New Roman" w:hAnsi="Times New Roman" w:cs="Times New Roman"/>
        <w:sz w:val="16"/>
        <w:szCs w:val="12"/>
        <w:lang w:eastAsia="tr-TR"/>
      </w:rPr>
      <w:tab/>
    </w:r>
  </w:p>
  <w:p w:rsidR="007F6403" w:rsidRPr="007F6403" w:rsidRDefault="007F6403" w:rsidP="007F6403">
    <w:pPr>
      <w:pBdr>
        <w:top w:val="single" w:sz="4" w:space="1" w:color="auto"/>
      </w:pBdr>
      <w:spacing w:after="0" w:line="240" w:lineRule="auto"/>
      <w:rPr>
        <w:rFonts w:ascii="Times New Roman" w:eastAsia="Times New Roman" w:hAnsi="Times New Roman" w:cs="Times New Roman"/>
        <w:sz w:val="16"/>
        <w:szCs w:val="12"/>
        <w:lang w:eastAsia="tr-TR"/>
      </w:rPr>
    </w:pPr>
    <w:r w:rsidRPr="007F6403">
      <w:rPr>
        <w:rFonts w:ascii="Times New Roman" w:eastAsia="Times New Roman" w:hAnsi="Times New Roman" w:cs="Times New Roman"/>
        <w:sz w:val="16"/>
        <w:szCs w:val="12"/>
        <w:lang w:eastAsia="tr-TR"/>
      </w:rPr>
      <w:t xml:space="preserve">E-Posta : </w:t>
    </w:r>
    <w:hyperlink r:id="rId1" w:history="1">
      <w:r w:rsidRPr="007F6403">
        <w:rPr>
          <w:rFonts w:ascii="Times New Roman" w:eastAsia="Times New Roman" w:hAnsi="Times New Roman" w:cs="Times New Roman"/>
          <w:color w:val="0000FF"/>
          <w:sz w:val="16"/>
          <w:szCs w:val="12"/>
          <w:u w:val="single"/>
          <w:lang w:eastAsia="tr-TR"/>
        </w:rPr>
        <w:t>mamak@diyanet.gov.tr</w:t>
      </w:r>
    </w:hyperlink>
    <w:r w:rsidRPr="007F6403">
      <w:rPr>
        <w:rFonts w:ascii="Times New Roman" w:eastAsia="Times New Roman" w:hAnsi="Times New Roman" w:cs="Times New Roman"/>
        <w:sz w:val="16"/>
        <w:szCs w:val="12"/>
        <w:lang w:eastAsia="tr-TR"/>
      </w:rPr>
      <w:t xml:space="preserve">  --- mamak@ankaramuftulugu.gov.tr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EF" w:rsidRDefault="00495FEF" w:rsidP="007F6403">
      <w:pPr>
        <w:spacing w:after="0" w:line="240" w:lineRule="auto"/>
      </w:pPr>
      <w:r>
        <w:separator/>
      </w:r>
    </w:p>
  </w:footnote>
  <w:footnote w:type="continuationSeparator" w:id="0">
    <w:p w:rsidR="00495FEF" w:rsidRDefault="00495FEF" w:rsidP="007F6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ED" w:rsidRDefault="00F54AED" w:rsidP="003C27EF">
    <w:pPr>
      <w:pStyle w:val="stbilgi"/>
      <w:rPr>
        <w:rFonts w:ascii="Times New Roman" w:hAnsi="Times New Roman" w:cs="Times New Roman"/>
        <w:sz w:val="24"/>
      </w:rPr>
    </w:pPr>
  </w:p>
  <w:p w:rsidR="00F54AED" w:rsidRDefault="00F54AED" w:rsidP="007F6403">
    <w:pPr>
      <w:pStyle w:val="stbilgi"/>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66"/>
    <w:rsid w:val="00012730"/>
    <w:rsid w:val="000140F2"/>
    <w:rsid w:val="000161FB"/>
    <w:rsid w:val="000200AD"/>
    <w:rsid w:val="00044E16"/>
    <w:rsid w:val="00077D72"/>
    <w:rsid w:val="00082D2E"/>
    <w:rsid w:val="00086A76"/>
    <w:rsid w:val="0009115B"/>
    <w:rsid w:val="000B49D8"/>
    <w:rsid w:val="000D61FF"/>
    <w:rsid w:val="000E5B5E"/>
    <w:rsid w:val="000E63B5"/>
    <w:rsid w:val="000F6FC0"/>
    <w:rsid w:val="001275DE"/>
    <w:rsid w:val="0014548B"/>
    <w:rsid w:val="00161751"/>
    <w:rsid w:val="00172C05"/>
    <w:rsid w:val="001F4457"/>
    <w:rsid w:val="00205C87"/>
    <w:rsid w:val="00247FF2"/>
    <w:rsid w:val="00252AF5"/>
    <w:rsid w:val="00270D20"/>
    <w:rsid w:val="00292345"/>
    <w:rsid w:val="002C3ADF"/>
    <w:rsid w:val="002F1A4E"/>
    <w:rsid w:val="002F6F0E"/>
    <w:rsid w:val="002F7332"/>
    <w:rsid w:val="0030200A"/>
    <w:rsid w:val="00302C1F"/>
    <w:rsid w:val="0031148A"/>
    <w:rsid w:val="00320861"/>
    <w:rsid w:val="003210F6"/>
    <w:rsid w:val="0032177F"/>
    <w:rsid w:val="00322C61"/>
    <w:rsid w:val="0036069D"/>
    <w:rsid w:val="00387BE8"/>
    <w:rsid w:val="0039470E"/>
    <w:rsid w:val="003A19B7"/>
    <w:rsid w:val="003A487D"/>
    <w:rsid w:val="003B5BDC"/>
    <w:rsid w:val="003C27EF"/>
    <w:rsid w:val="003D41DD"/>
    <w:rsid w:val="003F5D8B"/>
    <w:rsid w:val="00411D66"/>
    <w:rsid w:val="00466252"/>
    <w:rsid w:val="00474D06"/>
    <w:rsid w:val="00474F8B"/>
    <w:rsid w:val="004862E9"/>
    <w:rsid w:val="00495FEF"/>
    <w:rsid w:val="004D0074"/>
    <w:rsid w:val="004D2C36"/>
    <w:rsid w:val="004E2856"/>
    <w:rsid w:val="004F067D"/>
    <w:rsid w:val="0054657F"/>
    <w:rsid w:val="0055697E"/>
    <w:rsid w:val="00576611"/>
    <w:rsid w:val="005936E0"/>
    <w:rsid w:val="005A6114"/>
    <w:rsid w:val="005E08F0"/>
    <w:rsid w:val="005E265E"/>
    <w:rsid w:val="005E5B81"/>
    <w:rsid w:val="005F1310"/>
    <w:rsid w:val="005F3421"/>
    <w:rsid w:val="006219B0"/>
    <w:rsid w:val="00622E5D"/>
    <w:rsid w:val="006432FD"/>
    <w:rsid w:val="00646A7D"/>
    <w:rsid w:val="00650CB1"/>
    <w:rsid w:val="00654EA9"/>
    <w:rsid w:val="006571D1"/>
    <w:rsid w:val="00693DD9"/>
    <w:rsid w:val="006B3CF2"/>
    <w:rsid w:val="006E5971"/>
    <w:rsid w:val="006E683C"/>
    <w:rsid w:val="00706C64"/>
    <w:rsid w:val="0071666B"/>
    <w:rsid w:val="007209F7"/>
    <w:rsid w:val="00742A14"/>
    <w:rsid w:val="007550D7"/>
    <w:rsid w:val="00756EF9"/>
    <w:rsid w:val="007668AF"/>
    <w:rsid w:val="00791A67"/>
    <w:rsid w:val="007C6B65"/>
    <w:rsid w:val="007E2C84"/>
    <w:rsid w:val="007E7AB7"/>
    <w:rsid w:val="007F039B"/>
    <w:rsid w:val="007F6403"/>
    <w:rsid w:val="00804022"/>
    <w:rsid w:val="008114D8"/>
    <w:rsid w:val="00813F5A"/>
    <w:rsid w:val="00871E34"/>
    <w:rsid w:val="008B24C6"/>
    <w:rsid w:val="008B46A3"/>
    <w:rsid w:val="008E2362"/>
    <w:rsid w:val="008E51A5"/>
    <w:rsid w:val="00940553"/>
    <w:rsid w:val="00941BE6"/>
    <w:rsid w:val="00942970"/>
    <w:rsid w:val="009668F8"/>
    <w:rsid w:val="00970834"/>
    <w:rsid w:val="009A3163"/>
    <w:rsid w:val="009B61AA"/>
    <w:rsid w:val="009D4B0B"/>
    <w:rsid w:val="009F6460"/>
    <w:rsid w:val="00A00F8A"/>
    <w:rsid w:val="00A042F2"/>
    <w:rsid w:val="00A26517"/>
    <w:rsid w:val="00A34673"/>
    <w:rsid w:val="00A42F9D"/>
    <w:rsid w:val="00A5000A"/>
    <w:rsid w:val="00A50DFC"/>
    <w:rsid w:val="00A57AC8"/>
    <w:rsid w:val="00A61555"/>
    <w:rsid w:val="00A77460"/>
    <w:rsid w:val="00A8136A"/>
    <w:rsid w:val="00A81EF2"/>
    <w:rsid w:val="00A96C58"/>
    <w:rsid w:val="00AA75CA"/>
    <w:rsid w:val="00AE38BB"/>
    <w:rsid w:val="00AF7BB3"/>
    <w:rsid w:val="00B10B3B"/>
    <w:rsid w:val="00B262CD"/>
    <w:rsid w:val="00B41E2C"/>
    <w:rsid w:val="00B462C3"/>
    <w:rsid w:val="00B76208"/>
    <w:rsid w:val="00B949E7"/>
    <w:rsid w:val="00BA02E3"/>
    <w:rsid w:val="00BA6DDC"/>
    <w:rsid w:val="00BB3B26"/>
    <w:rsid w:val="00BC4364"/>
    <w:rsid w:val="00C47A09"/>
    <w:rsid w:val="00C56459"/>
    <w:rsid w:val="00C85D27"/>
    <w:rsid w:val="00CF3605"/>
    <w:rsid w:val="00D011D8"/>
    <w:rsid w:val="00D1189A"/>
    <w:rsid w:val="00D15342"/>
    <w:rsid w:val="00D52172"/>
    <w:rsid w:val="00D65078"/>
    <w:rsid w:val="00D73F50"/>
    <w:rsid w:val="00D94E91"/>
    <w:rsid w:val="00E15BCC"/>
    <w:rsid w:val="00E16BB2"/>
    <w:rsid w:val="00E27839"/>
    <w:rsid w:val="00E27C4C"/>
    <w:rsid w:val="00E3192A"/>
    <w:rsid w:val="00E427CE"/>
    <w:rsid w:val="00E548A4"/>
    <w:rsid w:val="00E86285"/>
    <w:rsid w:val="00E91E34"/>
    <w:rsid w:val="00ED1A47"/>
    <w:rsid w:val="00ED6A60"/>
    <w:rsid w:val="00EE23A2"/>
    <w:rsid w:val="00F1505F"/>
    <w:rsid w:val="00F359FE"/>
    <w:rsid w:val="00F54AED"/>
    <w:rsid w:val="00F61D6D"/>
    <w:rsid w:val="00F70E58"/>
    <w:rsid w:val="00F95A81"/>
    <w:rsid w:val="00FA66D7"/>
    <w:rsid w:val="00FB149E"/>
    <w:rsid w:val="00FE1E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62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2E9"/>
    <w:rPr>
      <w:rFonts w:ascii="Tahoma" w:hAnsi="Tahoma" w:cs="Tahoma"/>
      <w:sz w:val="16"/>
      <w:szCs w:val="16"/>
    </w:rPr>
  </w:style>
  <w:style w:type="paragraph" w:styleId="stbilgi">
    <w:name w:val="header"/>
    <w:basedOn w:val="Normal"/>
    <w:link w:val="stbilgiChar"/>
    <w:uiPriority w:val="99"/>
    <w:unhideWhenUsed/>
    <w:rsid w:val="007F64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403"/>
  </w:style>
  <w:style w:type="paragraph" w:styleId="Altbilgi">
    <w:name w:val="footer"/>
    <w:basedOn w:val="Normal"/>
    <w:link w:val="AltbilgiChar"/>
    <w:uiPriority w:val="99"/>
    <w:unhideWhenUsed/>
    <w:rsid w:val="007F64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403"/>
  </w:style>
  <w:style w:type="paragraph" w:styleId="DzMetin">
    <w:name w:val="Plain Text"/>
    <w:basedOn w:val="Normal"/>
    <w:link w:val="DzMetinChar"/>
    <w:uiPriority w:val="99"/>
    <w:rsid w:val="002C3ADF"/>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rsid w:val="002C3ADF"/>
    <w:rPr>
      <w:rFonts w:ascii="Courier New" w:eastAsia="Times New Roman" w:hAnsi="Courier New" w:cs="Times New Roman"/>
      <w:sz w:val="20"/>
      <w:szCs w:val="20"/>
      <w:lang w:eastAsia="tr-TR"/>
    </w:rPr>
  </w:style>
  <w:style w:type="paragraph" w:customStyle="1" w:styleId="Default">
    <w:name w:val="Default"/>
    <w:rsid w:val="005F34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62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2E9"/>
    <w:rPr>
      <w:rFonts w:ascii="Tahoma" w:hAnsi="Tahoma" w:cs="Tahoma"/>
      <w:sz w:val="16"/>
      <w:szCs w:val="16"/>
    </w:rPr>
  </w:style>
  <w:style w:type="paragraph" w:styleId="stbilgi">
    <w:name w:val="header"/>
    <w:basedOn w:val="Normal"/>
    <w:link w:val="stbilgiChar"/>
    <w:uiPriority w:val="99"/>
    <w:unhideWhenUsed/>
    <w:rsid w:val="007F64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6403"/>
  </w:style>
  <w:style w:type="paragraph" w:styleId="Altbilgi">
    <w:name w:val="footer"/>
    <w:basedOn w:val="Normal"/>
    <w:link w:val="AltbilgiChar"/>
    <w:uiPriority w:val="99"/>
    <w:unhideWhenUsed/>
    <w:rsid w:val="007F64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6403"/>
  </w:style>
  <w:style w:type="paragraph" w:styleId="DzMetin">
    <w:name w:val="Plain Text"/>
    <w:basedOn w:val="Normal"/>
    <w:link w:val="DzMetinChar"/>
    <w:uiPriority w:val="99"/>
    <w:rsid w:val="002C3ADF"/>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uiPriority w:val="99"/>
    <w:rsid w:val="002C3ADF"/>
    <w:rPr>
      <w:rFonts w:ascii="Courier New" w:eastAsia="Times New Roman" w:hAnsi="Courier New" w:cs="Times New Roman"/>
      <w:sz w:val="20"/>
      <w:szCs w:val="20"/>
      <w:lang w:eastAsia="tr-TR"/>
    </w:rPr>
  </w:style>
  <w:style w:type="paragraph" w:customStyle="1" w:styleId="Default">
    <w:name w:val="Default"/>
    <w:rsid w:val="005F34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7824">
      <w:bodyDiv w:val="1"/>
      <w:marLeft w:val="0"/>
      <w:marRight w:val="0"/>
      <w:marTop w:val="0"/>
      <w:marBottom w:val="0"/>
      <w:divBdr>
        <w:top w:val="none" w:sz="0" w:space="0" w:color="auto"/>
        <w:left w:val="none" w:sz="0" w:space="0" w:color="auto"/>
        <w:bottom w:val="none" w:sz="0" w:space="0" w:color="auto"/>
        <w:right w:val="none" w:sz="0" w:space="0" w:color="auto"/>
      </w:divBdr>
    </w:div>
    <w:div w:id="623268523">
      <w:bodyDiv w:val="1"/>
      <w:marLeft w:val="0"/>
      <w:marRight w:val="0"/>
      <w:marTop w:val="0"/>
      <w:marBottom w:val="0"/>
      <w:divBdr>
        <w:top w:val="none" w:sz="0" w:space="0" w:color="auto"/>
        <w:left w:val="none" w:sz="0" w:space="0" w:color="auto"/>
        <w:bottom w:val="none" w:sz="0" w:space="0" w:color="auto"/>
        <w:right w:val="none" w:sz="0" w:space="0" w:color="auto"/>
      </w:divBdr>
    </w:div>
    <w:div w:id="6307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makmuftulugu@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1463</Words>
  <Characters>8341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Kurs02</cp:lastModifiedBy>
  <cp:revision>26</cp:revision>
  <cp:lastPrinted>2017-02-15T12:11:00Z</cp:lastPrinted>
  <dcterms:created xsi:type="dcterms:W3CDTF">2016-03-14T11:10:00Z</dcterms:created>
  <dcterms:modified xsi:type="dcterms:W3CDTF">2017-11-01T08:04:00Z</dcterms:modified>
</cp:coreProperties>
</file>